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22B5" w:rsidRDefault="008922B5" w:rsidP="005E349F">
      <w:pPr>
        <w:pStyle w:val="15"/>
        <w:tabs>
          <w:tab w:val="left" w:pos="426"/>
          <w:tab w:val="left" w:pos="2400"/>
        </w:tabs>
        <w:rPr>
          <w:szCs w:val="24"/>
        </w:rPr>
      </w:pPr>
    </w:p>
    <w:p w:rsidR="00032313" w:rsidRDefault="00110D4A" w:rsidP="005E349F">
      <w:pPr>
        <w:pStyle w:val="15"/>
        <w:tabs>
          <w:tab w:val="left" w:pos="426"/>
          <w:tab w:val="left" w:pos="2400"/>
        </w:tabs>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724D0B" w:rsidP="00F20D92">
      <w:pPr>
        <w:spacing w:after="0"/>
        <w:ind w:left="6379"/>
        <w:rPr>
          <w:rFonts w:ascii="Times New Roman" w:hAnsi="Times New Roman"/>
        </w:rPr>
      </w:pPr>
      <w:r>
        <w:rPr>
          <w:rFonts w:ascii="Times New Roman" w:hAnsi="Times New Roman"/>
        </w:rPr>
        <w:t>Г</w:t>
      </w:r>
      <w:r w:rsidR="00EA22FD">
        <w:rPr>
          <w:rFonts w:ascii="Times New Roman" w:hAnsi="Times New Roman"/>
        </w:rPr>
        <w:t>енеральн</w:t>
      </w:r>
      <w:r>
        <w:rPr>
          <w:rFonts w:ascii="Times New Roman" w:hAnsi="Times New Roman"/>
        </w:rPr>
        <w:t>ый</w:t>
      </w:r>
      <w:r w:rsidR="00EA22FD">
        <w:rPr>
          <w:rFonts w:ascii="Times New Roman" w:hAnsi="Times New Roman"/>
        </w:rPr>
        <w:t xml:space="preserve"> директор</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724D0B" w:rsidP="00F20D92">
      <w:pPr>
        <w:spacing w:after="0"/>
        <w:ind w:left="6379"/>
        <w:rPr>
          <w:rFonts w:ascii="Times New Roman" w:hAnsi="Times New Roman"/>
        </w:rPr>
      </w:pPr>
      <w:r>
        <w:rPr>
          <w:rFonts w:ascii="Times New Roman" w:hAnsi="Times New Roman"/>
        </w:rPr>
        <w:t>А</w:t>
      </w:r>
      <w:r w:rsidR="00E75CAF">
        <w:rPr>
          <w:rFonts w:ascii="Times New Roman" w:hAnsi="Times New Roman"/>
        </w:rPr>
        <w:t>.</w:t>
      </w:r>
      <w:r>
        <w:rPr>
          <w:rFonts w:ascii="Times New Roman" w:hAnsi="Times New Roman"/>
        </w:rPr>
        <w:t>В</w:t>
      </w:r>
      <w:r w:rsidR="00025754">
        <w:rPr>
          <w:rFonts w:ascii="Times New Roman" w:hAnsi="Times New Roman"/>
        </w:rPr>
        <w:t>.</w:t>
      </w:r>
      <w:r w:rsidR="00E75CAF">
        <w:rPr>
          <w:rFonts w:ascii="Times New Roman" w:hAnsi="Times New Roman"/>
        </w:rPr>
        <w:t xml:space="preserve"> </w:t>
      </w:r>
      <w:r w:rsidR="00CD6424">
        <w:rPr>
          <w:rFonts w:ascii="Times New Roman" w:hAnsi="Times New Roman"/>
        </w:rPr>
        <w:t>К</w:t>
      </w:r>
      <w:r>
        <w:rPr>
          <w:rFonts w:ascii="Times New Roman" w:hAnsi="Times New Roman"/>
        </w:rPr>
        <w:t>ривонос</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A355FE">
        <w:rPr>
          <w:rFonts w:ascii="Times New Roman" w:hAnsi="Times New Roman"/>
        </w:rPr>
        <w:t>2</w:t>
      </w:r>
      <w:r w:rsidR="004B7354">
        <w:rPr>
          <w:rFonts w:ascii="Times New Roman" w:hAnsi="Times New Roman"/>
        </w:rPr>
        <w:t>9</w:t>
      </w:r>
      <w:r w:rsidR="00B31E5E">
        <w:rPr>
          <w:rFonts w:ascii="Times New Roman" w:hAnsi="Times New Roman"/>
        </w:rPr>
        <w:t>»</w:t>
      </w:r>
      <w:r>
        <w:rPr>
          <w:rFonts w:ascii="Times New Roman" w:hAnsi="Times New Roman"/>
        </w:rPr>
        <w:t xml:space="preserve"> </w:t>
      </w:r>
      <w:r w:rsidR="00A355FE">
        <w:rPr>
          <w:rFonts w:ascii="Times New Roman" w:hAnsi="Times New Roman"/>
        </w:rPr>
        <w:t>февраля</w:t>
      </w:r>
      <w:r w:rsidR="00CD6424">
        <w:rPr>
          <w:rFonts w:ascii="Times New Roman" w:hAnsi="Times New Roman"/>
        </w:rPr>
        <w:t xml:space="preserve">  </w:t>
      </w:r>
      <w:r w:rsidR="00025754">
        <w:rPr>
          <w:rFonts w:ascii="Times New Roman" w:hAnsi="Times New Roman"/>
        </w:rPr>
        <w:t>20</w:t>
      </w:r>
      <w:r w:rsidR="00D04506">
        <w:rPr>
          <w:rFonts w:ascii="Times New Roman" w:hAnsi="Times New Roman"/>
        </w:rPr>
        <w:t>2</w:t>
      </w:r>
      <w:r w:rsidR="00FA5996">
        <w:rPr>
          <w:rFonts w:ascii="Times New Roman" w:hAnsi="Times New Roman"/>
        </w:rPr>
        <w:t>4</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ДОКУМЕНТАЦИЯ ПО ПРОВЕДЕНИЮ ЗАПРОСА КОТИРОВОК в электронном виде №  0</w:t>
      </w:r>
      <w:r w:rsidR="00A355FE">
        <w:rPr>
          <w:rFonts w:ascii="Times New Roman" w:hAnsi="Times New Roman"/>
          <w:b/>
          <w:bCs/>
          <w:sz w:val="24"/>
          <w:szCs w:val="24"/>
        </w:rPr>
        <w:t>3</w:t>
      </w:r>
      <w:r>
        <w:rPr>
          <w:rStyle w:val="aff9"/>
          <w:b/>
          <w:bCs/>
          <w:sz w:val="24"/>
          <w:szCs w:val="24"/>
        </w:rPr>
        <w:footnoteReference w:id="1"/>
      </w:r>
    </w:p>
    <w:p w:rsidR="0001083C" w:rsidRDefault="0001083C" w:rsidP="00CC79BC">
      <w:pPr>
        <w:spacing w:after="0" w:line="240" w:lineRule="auto"/>
        <w:jc w:val="center"/>
        <w:rPr>
          <w:rFonts w:ascii="Times New Roman" w:hAnsi="Times New Roman"/>
          <w:b/>
          <w:bCs/>
          <w:sz w:val="24"/>
          <w:szCs w:val="24"/>
        </w:rPr>
      </w:pPr>
    </w:p>
    <w:p w:rsidR="00EA22FD" w:rsidRPr="00A355FE" w:rsidRDefault="001C2A4D" w:rsidP="00A355FE">
      <w:pPr>
        <w:autoSpaceDE w:val="0"/>
        <w:autoSpaceDN w:val="0"/>
        <w:adjustRightInd w:val="0"/>
        <w:spacing w:before="20" w:after="20"/>
        <w:jc w:val="center"/>
        <w:rPr>
          <w:rFonts w:ascii="Times New Roman" w:hAnsi="Times New Roman"/>
          <w:sz w:val="24"/>
          <w:szCs w:val="24"/>
        </w:rPr>
      </w:pPr>
      <w:r w:rsidRPr="00A355FE">
        <w:rPr>
          <w:rFonts w:ascii="Times New Roman" w:hAnsi="Times New Roman"/>
          <w:sz w:val="24"/>
          <w:szCs w:val="24"/>
        </w:rPr>
        <w:t>Поставка</w:t>
      </w:r>
      <w:r w:rsidR="00966996" w:rsidRPr="00A355FE">
        <w:rPr>
          <w:rFonts w:ascii="Times New Roman" w:hAnsi="Times New Roman"/>
          <w:sz w:val="24"/>
          <w:szCs w:val="24"/>
        </w:rPr>
        <w:t xml:space="preserve"> </w:t>
      </w:r>
      <w:r w:rsidR="00A355FE" w:rsidRPr="00A355FE">
        <w:rPr>
          <w:rFonts w:ascii="Times New Roman" w:hAnsi="Times New Roman"/>
          <w:sz w:val="24"/>
          <w:szCs w:val="24"/>
        </w:rPr>
        <w:t>д</w:t>
      </w:r>
      <w:r w:rsidR="00A355FE" w:rsidRPr="00A355FE">
        <w:rPr>
          <w:rFonts w:ascii="Times New Roman" w:hAnsi="Times New Roman"/>
          <w:color w:val="000000"/>
          <w:sz w:val="24"/>
          <w:szCs w:val="24"/>
        </w:rPr>
        <w:t>изельной электростанци</w:t>
      </w:r>
      <w:r w:rsidR="00A355FE">
        <w:rPr>
          <w:rFonts w:ascii="Times New Roman" w:hAnsi="Times New Roman"/>
          <w:color w:val="000000"/>
          <w:sz w:val="24"/>
          <w:szCs w:val="24"/>
        </w:rPr>
        <w:t>и</w:t>
      </w:r>
      <w:r w:rsidR="00A355FE" w:rsidRPr="00A355FE">
        <w:rPr>
          <w:rFonts w:ascii="Times New Roman" w:hAnsi="Times New Roman"/>
          <w:color w:val="000000"/>
          <w:sz w:val="24"/>
          <w:szCs w:val="24"/>
        </w:rPr>
        <w:t xml:space="preserve"> АД150С-Т400-2РН, 150 кВт ЯМЗ 238 ДИ (Россия) + </w:t>
      </w:r>
      <w:r w:rsidR="00A355FE" w:rsidRPr="00A355FE">
        <w:rPr>
          <w:rFonts w:ascii="Times New Roman" w:hAnsi="Times New Roman"/>
          <w:color w:val="000000"/>
          <w:sz w:val="24"/>
          <w:szCs w:val="24"/>
          <w:lang w:val="en-US"/>
        </w:rPr>
        <w:t>Linz</w:t>
      </w:r>
      <w:r w:rsidR="00A355FE" w:rsidRPr="00A355FE">
        <w:rPr>
          <w:rFonts w:ascii="Times New Roman" w:hAnsi="Times New Roman"/>
          <w:color w:val="000000"/>
          <w:sz w:val="24"/>
          <w:szCs w:val="24"/>
        </w:rPr>
        <w:t xml:space="preserve"> (Италия)</w:t>
      </w:r>
      <w:r w:rsidR="00A355FE" w:rsidRPr="00A355FE">
        <w:rPr>
          <w:rFonts w:ascii="Times New Roman" w:eastAsia="Arial Unicode MS" w:hAnsi="Times New Roman"/>
          <w:bCs/>
          <w:kern w:val="2"/>
          <w:sz w:val="24"/>
          <w:szCs w:val="24"/>
          <w:lang w:eastAsia="en-US"/>
        </w:rPr>
        <w:t xml:space="preserve"> – 1 (одна) шт.</w:t>
      </w:r>
    </w:p>
    <w:p w:rsidR="00EA22FD" w:rsidRDefault="00EA22FD" w:rsidP="00F20D92">
      <w:pPr>
        <w:jc w:val="center"/>
      </w:pPr>
    </w:p>
    <w:p w:rsidR="00EA22FD" w:rsidRDefault="00EA22FD" w:rsidP="00F20D92">
      <w:pPr>
        <w:jc w:val="center"/>
      </w:pPr>
    </w:p>
    <w:p w:rsidR="00EA22FD" w:rsidRDefault="00EA22FD" w:rsidP="00F20D92">
      <w:pPr>
        <w:jc w:val="center"/>
      </w:pPr>
    </w:p>
    <w:p w:rsidR="00BD34B9" w:rsidRDefault="00BD34B9" w:rsidP="00F20D92">
      <w:pPr>
        <w:jc w:val="center"/>
      </w:pPr>
    </w:p>
    <w:p w:rsidR="00BD34B9" w:rsidRDefault="00BD34B9"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A5996">
        <w:rPr>
          <w:szCs w:val="24"/>
        </w:rPr>
        <w:t>4</w:t>
      </w:r>
    </w:p>
    <w:p w:rsidR="000E2F33" w:rsidRDefault="000E2F33" w:rsidP="003B0188">
      <w:pPr>
        <w:jc w:val="center"/>
        <w:rPr>
          <w:rFonts w:ascii="Times New Roman" w:hAnsi="Times New Roman"/>
          <w:b/>
          <w:sz w:val="24"/>
          <w:szCs w:val="24"/>
        </w:rPr>
      </w:pPr>
      <w:bookmarkStart w:id="0" w:name="_Ref413862243"/>
      <w:bookmarkStart w:id="1" w:name="_Toc415874653"/>
      <w:bookmarkStart w:id="2" w:name="_Toc534641096"/>
      <w:bookmarkStart w:id="3" w:name="_Toc305665966"/>
    </w:p>
    <w:p w:rsidR="005D69CD" w:rsidRDefault="005D69CD" w:rsidP="003B0188">
      <w:pPr>
        <w:jc w:val="center"/>
        <w:rPr>
          <w:rFonts w:ascii="Times New Roman" w:hAnsi="Times New Roman"/>
          <w:b/>
          <w:sz w:val="24"/>
          <w:szCs w:val="24"/>
        </w:rPr>
      </w:pPr>
    </w:p>
    <w:p w:rsidR="005D69CD" w:rsidRDefault="005D69CD"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D13B08" w:rsidRDefault="00D13B08" w:rsidP="003B0188">
      <w:pPr>
        <w:jc w:val="center"/>
        <w:rPr>
          <w:rFonts w:ascii="Times New Roman" w:hAnsi="Times New Roman"/>
          <w:b/>
          <w:sz w:val="24"/>
          <w:szCs w:val="24"/>
        </w:rPr>
      </w:pPr>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DD69E9">
            <w:pPr>
              <w:pStyle w:val="afff2"/>
              <w:spacing w:line="240" w:lineRule="auto"/>
              <w:ind w:firstLine="0"/>
              <w:jc w:val="left"/>
              <w:rPr>
                <w:b/>
              </w:rPr>
            </w:pPr>
            <w:r>
              <w:rPr>
                <w:b/>
              </w:rPr>
              <w:t>ЕИС</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DD69E9">
            <w:pPr>
              <w:pStyle w:val="afff2"/>
              <w:spacing w:line="240" w:lineRule="auto"/>
              <w:ind w:firstLine="0"/>
              <w:jc w:val="left"/>
              <w:rPr>
                <w:b/>
              </w:rPr>
            </w:pPr>
          </w:p>
        </w:tc>
        <w:tc>
          <w:tcPr>
            <w:tcW w:w="425" w:type="dxa"/>
          </w:tcPr>
          <w:p w:rsidR="000D631C" w:rsidRDefault="000D631C" w:rsidP="00DD69E9">
            <w:pPr>
              <w:spacing w:after="0" w:line="240" w:lineRule="auto"/>
              <w:jc w:val="center"/>
              <w:rPr>
                <w:rFonts w:ascii="Times New Roman" w:hAnsi="Times New Roman"/>
                <w:sz w:val="24"/>
                <w:szCs w:val="28"/>
                <w:lang w:eastAsia="en-US"/>
              </w:rPr>
            </w:pPr>
          </w:p>
        </w:tc>
        <w:tc>
          <w:tcPr>
            <w:tcW w:w="6520" w:type="dxa"/>
          </w:tcPr>
          <w:p w:rsidR="000D631C" w:rsidRDefault="000D631C" w:rsidP="00DD69E9">
            <w:pPr>
              <w:pStyle w:val="afff2"/>
              <w:spacing w:line="240" w:lineRule="auto"/>
              <w:ind w:firstLine="0"/>
              <w:jc w:val="left"/>
              <w:rPr>
                <w:b/>
              </w:rPr>
            </w:pPr>
          </w:p>
        </w:tc>
      </w:tr>
      <w:tr w:rsidR="000D631C" w:rsidRPr="006E7AE0" w:rsidTr="00354A18">
        <w:tc>
          <w:tcPr>
            <w:tcW w:w="2235" w:type="dxa"/>
          </w:tcPr>
          <w:p w:rsidR="000D631C" w:rsidRDefault="000D631C" w:rsidP="00DD69E9">
            <w:pPr>
              <w:pStyle w:val="afff2"/>
              <w:spacing w:line="240" w:lineRule="auto"/>
              <w:ind w:firstLine="0"/>
              <w:jc w:val="left"/>
              <w:rPr>
                <w:b/>
              </w:rPr>
            </w:pPr>
            <w:r>
              <w:rPr>
                <w:b/>
              </w:rPr>
              <w:t>Закон 209-ФЗ</w:t>
            </w:r>
          </w:p>
        </w:tc>
        <w:tc>
          <w:tcPr>
            <w:tcW w:w="425" w:type="dxa"/>
          </w:tcPr>
          <w:p w:rsidR="000D631C" w:rsidRDefault="000D631C" w:rsidP="00DD69E9">
            <w:pPr>
              <w:spacing w:after="0" w:line="240" w:lineRule="auto"/>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DD69E9">
            <w:pPr>
              <w:pStyle w:val="afff2"/>
              <w:spacing w:line="240" w:lineRule="auto"/>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proofErr w:type="gramStart"/>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4B6807">
      <w:pPr>
        <w:pStyle w:val="afff2"/>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4B6807">
      <w:pPr>
        <w:pStyle w:val="afff2"/>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4B6807">
      <w:pPr>
        <w:pStyle w:val="afff2"/>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4B6807">
      <w:pPr>
        <w:pStyle w:val="afff2"/>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4B6807">
      <w:pPr>
        <w:pStyle w:val="afff2"/>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4B6807">
      <w:pPr>
        <w:pStyle w:val="afff2"/>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4B6807">
      <w:pPr>
        <w:pStyle w:val="afff7"/>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4B6807">
      <w:pPr>
        <w:pStyle w:val="afff7"/>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4B6807">
      <w:pPr>
        <w:pStyle w:val="afff7"/>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4B6807">
      <w:pPr>
        <w:pStyle w:val="afff7"/>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4B6807">
      <w:pPr>
        <w:pStyle w:val="afff7"/>
      </w:pPr>
      <w:proofErr w:type="gramStart"/>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roofErr w:type="gramEnd"/>
    </w:p>
    <w:p w:rsidR="004B6807" w:rsidRPr="006E7AE0" w:rsidRDefault="004B6807" w:rsidP="004B6807">
      <w:pPr>
        <w:pStyle w:val="afff7"/>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4B6807">
      <w:pPr>
        <w:pStyle w:val="afff7"/>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353885">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4B6807">
      <w:pPr>
        <w:pStyle w:val="afff7"/>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4B6807">
      <w:pPr>
        <w:pStyle w:val="afff7"/>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4B6807">
      <w:pPr>
        <w:pStyle w:val="afff7"/>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4B6807">
      <w:pPr>
        <w:pStyle w:val="afff7"/>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4B6807">
      <w:pPr>
        <w:pStyle w:val="afff7"/>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4B6807">
      <w:pPr>
        <w:pStyle w:val="afff7"/>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4B6807">
      <w:pPr>
        <w:pStyle w:val="afff7"/>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4B6807">
      <w:pPr>
        <w:pStyle w:val="afff7"/>
      </w:pPr>
      <w:r w:rsidRPr="006E7AE0">
        <w:rPr>
          <w:b/>
        </w:rPr>
        <w:lastRenderedPageBreak/>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4B6807">
      <w:pPr>
        <w:pStyle w:val="afff7"/>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4B6807">
      <w:pPr>
        <w:pStyle w:val="afff7"/>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4B6807">
      <w:pPr>
        <w:pStyle w:val="afff7"/>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4B6807">
      <w:pPr>
        <w:pStyle w:val="afff7"/>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4B6807">
      <w:pPr>
        <w:pStyle w:val="afff7"/>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4B6807">
      <w:pPr>
        <w:pStyle w:val="afff7"/>
      </w:pPr>
      <w:r w:rsidRPr="006E7AE0">
        <w:rPr>
          <w:b/>
        </w:rPr>
        <w:t>Официальное размещение</w:t>
      </w:r>
      <w:r w:rsidRPr="006E7AE0">
        <w:t xml:space="preserve"> – публикация информации о закупке в ЕИС.</w:t>
      </w:r>
    </w:p>
    <w:p w:rsidR="004B6807" w:rsidRPr="006E7AE0" w:rsidRDefault="004B6807" w:rsidP="004B6807">
      <w:pPr>
        <w:pStyle w:val="afff7"/>
      </w:pPr>
      <w:proofErr w:type="gramStart"/>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roofErr w:type="gramEnd"/>
    </w:p>
    <w:p w:rsidR="004B6807" w:rsidRPr="006E7AE0" w:rsidRDefault="004B6807" w:rsidP="004B6807">
      <w:pPr>
        <w:pStyle w:val="afff7"/>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4B6807">
      <w:pPr>
        <w:pStyle w:val="afff7"/>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4B6807">
      <w:pPr>
        <w:pStyle w:val="afff7"/>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4B6807">
      <w:pPr>
        <w:pStyle w:val="afff7"/>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4B6807">
      <w:pPr>
        <w:pStyle w:val="afff7"/>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4B6807">
      <w:pPr>
        <w:pStyle w:val="afff7"/>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4B6807">
      <w:pPr>
        <w:pStyle w:val="afff7"/>
      </w:pPr>
      <w:r w:rsidRPr="006E7AE0">
        <w:rPr>
          <w:b/>
        </w:rPr>
        <w:lastRenderedPageBreak/>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4B6807">
      <w:pPr>
        <w:pStyle w:val="afff7"/>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4B6807">
      <w:pPr>
        <w:pStyle w:val="afff7"/>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4B6807">
      <w:pPr>
        <w:pStyle w:val="afff7"/>
        <w:rPr>
          <w:rStyle w:val="grame"/>
          <w:szCs w:val="24"/>
        </w:rPr>
      </w:pPr>
      <w:r w:rsidRPr="006E7AE0">
        <w:rPr>
          <w:b/>
        </w:rPr>
        <w:t xml:space="preserve">Товары </w:t>
      </w:r>
      <w:r w:rsidRPr="006E7AE0">
        <w:t>– любые предметы (материальные объекты). К товарам, в частности, относятся изделия, оборудование, носители энергии и электрическая энергия. В случае</w:t>
      </w:r>
      <w:proofErr w:type="gramStart"/>
      <w:r w:rsidRPr="006E7AE0">
        <w:t>,</w:t>
      </w:r>
      <w:proofErr w:type="gramEnd"/>
      <w:r w:rsidRPr="006E7AE0">
        <w:t xml:space="preserve">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4B6807">
      <w:pPr>
        <w:pStyle w:val="afff7"/>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4B6807">
      <w:pPr>
        <w:pStyle w:val="afff7"/>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4B6807">
      <w:pPr>
        <w:pStyle w:val="afff7"/>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4B6807">
      <w:pPr>
        <w:pStyle w:val="afff7"/>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4B6807">
      <w:pPr>
        <w:pStyle w:val="afff7"/>
      </w:pPr>
      <w:proofErr w:type="gramStart"/>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roofErr w:type="gramEnd"/>
    </w:p>
    <w:p w:rsidR="004B6807" w:rsidRPr="006E7AE0" w:rsidRDefault="004B6807" w:rsidP="004B6807">
      <w:pPr>
        <w:pStyle w:val="afff7"/>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4B6807">
      <w:pPr>
        <w:pStyle w:val="afff7"/>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w:t>
      </w:r>
      <w:r w:rsidRPr="006E7AE0">
        <w:rPr>
          <w:rFonts w:eastAsia="Calibri"/>
        </w:rPr>
        <w:lastRenderedPageBreak/>
        <w:t>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4B6807">
      <w:pPr>
        <w:pStyle w:val="afff7"/>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4B6807">
      <w:pPr>
        <w:pStyle w:val="afff7"/>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2F5697" w:rsidRDefault="004B6807" w:rsidP="004E1BB6">
      <w:pPr>
        <w:pStyle w:val="afff7"/>
        <w:rPr>
          <w:b/>
          <w:szCs w:val="24"/>
          <w:u w:val="single"/>
        </w:rPr>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4E1BB6">
      <w:pPr>
        <w:pStyle w:val="a1"/>
        <w:numPr>
          <w:ilvl w:val="0"/>
          <w:numId w:val="0"/>
        </w:numPr>
        <w:tabs>
          <w:tab w:val="clear" w:pos="454"/>
        </w:tabs>
        <w:spacing w:before="0" w:after="0" w:line="240" w:lineRule="auto"/>
        <w:outlineLvl w:val="9"/>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4E1BB6">
      <w:pPr>
        <w:pStyle w:val="a2"/>
        <w:numPr>
          <w:ilvl w:val="0"/>
          <w:numId w:val="0"/>
        </w:numPr>
        <w:spacing w:before="0" w:after="0" w:line="240" w:lineRule="auto"/>
        <w:jc w:val="both"/>
        <w:outlineLvl w:val="9"/>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4E1BB6">
      <w:pPr>
        <w:pStyle w:val="a3"/>
        <w:numPr>
          <w:ilvl w:val="0"/>
          <w:numId w:val="0"/>
        </w:numPr>
        <w:outlineLvl w:val="9"/>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353885">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353885">
        <w:t>1</w:t>
      </w:r>
      <w:r>
        <w:fldChar w:fldCharType="end"/>
      </w:r>
      <w:r>
        <w:t xml:space="preserve"> Информационной карты (далее – закупка).</w:t>
      </w:r>
    </w:p>
    <w:p w:rsidR="00C64E47" w:rsidRDefault="00C64E47" w:rsidP="00C64E47">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C64E47">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C64E47">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C64E47">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C64E47">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C64E47">
      <w:pPr>
        <w:pStyle w:val="a3"/>
        <w:numPr>
          <w:ilvl w:val="0"/>
          <w:numId w:val="0"/>
        </w:numPr>
      </w:pPr>
      <w:r>
        <w:t>3.1.7 Конкретные условия данной закупки приведены в разд. </w:t>
      </w:r>
      <w:r w:rsidR="00416473">
        <w:t>6</w:t>
      </w:r>
      <w:r>
        <w:t>.</w:t>
      </w:r>
    </w:p>
    <w:p w:rsidR="00C64E47" w:rsidRDefault="00C64E47" w:rsidP="00C64E47">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C64E47">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C64E47">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C64E47">
      <w:pPr>
        <w:pStyle w:val="a3"/>
        <w:numPr>
          <w:ilvl w:val="0"/>
          <w:numId w:val="0"/>
        </w:numPr>
      </w:pPr>
      <w:r>
        <w:t>3.1.11</w:t>
      </w:r>
      <w:proofErr w:type="gramStart"/>
      <w:r>
        <w:t xml:space="preserve"> В</w:t>
      </w:r>
      <w:proofErr w:type="gramEnd"/>
      <w:r>
        <w:t>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C64E47">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C12F49" w:rsidRDefault="00C12F49" w:rsidP="004E1BB6">
      <w:pPr>
        <w:pStyle w:val="a2"/>
        <w:numPr>
          <w:ilvl w:val="0"/>
          <w:numId w:val="0"/>
        </w:numPr>
        <w:spacing w:before="0" w:after="0" w:line="240" w:lineRule="auto"/>
        <w:jc w:val="both"/>
        <w:rPr>
          <w:b w:val="0"/>
        </w:rPr>
      </w:pPr>
      <w:bookmarkStart w:id="13" w:name="_Toc534641100"/>
      <w:bookmarkStart w:id="14" w:name="_Toc415874645"/>
      <w:r w:rsidRPr="00C12F49">
        <w:rPr>
          <w:b w:val="0"/>
        </w:rPr>
        <w:t xml:space="preserve">3.2 </w:t>
      </w:r>
      <w:r>
        <w:rPr>
          <w:b w:val="0"/>
        </w:rPr>
        <w:t xml:space="preserve"> </w:t>
      </w:r>
      <w:r w:rsidRPr="00C12F49">
        <w:rPr>
          <w:b w:val="0"/>
        </w:rPr>
        <w:t>Правовой статус процедуры и документов</w:t>
      </w:r>
      <w:bookmarkEnd w:id="13"/>
      <w:bookmarkEnd w:id="14"/>
    </w:p>
    <w:p w:rsidR="00C12F49" w:rsidRDefault="004E1BB6" w:rsidP="004E1BB6">
      <w:pPr>
        <w:pStyle w:val="a3"/>
        <w:numPr>
          <w:ilvl w:val="0"/>
          <w:numId w:val="0"/>
        </w:numPr>
      </w:pPr>
      <w:r>
        <w:t>3</w:t>
      </w:r>
      <w:r w:rsidR="00C12F49">
        <w:t>.2.1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Default="00C12F49" w:rsidP="00C12F49">
      <w:pPr>
        <w:pStyle w:val="a3"/>
        <w:numPr>
          <w:ilvl w:val="0"/>
          <w:numId w:val="0"/>
        </w:numPr>
      </w:pPr>
      <w:r>
        <w:t>3.2.2 Заключенный по результатам закупки договор фиксирует все достигнутые сторонами договоренности.</w:t>
      </w:r>
    </w:p>
    <w:p w:rsidR="00C12F49" w:rsidRDefault="00C12F49" w:rsidP="00C12F49">
      <w:pPr>
        <w:pStyle w:val="a3"/>
        <w:numPr>
          <w:ilvl w:val="0"/>
          <w:numId w:val="0"/>
        </w:numPr>
      </w:pPr>
      <w:r>
        <w:t>3.2.3</w:t>
      </w:r>
      <w:proofErr w:type="gramStart"/>
      <w:r>
        <w:t xml:space="preserve"> Л</w:t>
      </w:r>
      <w:proofErr w:type="gramEnd"/>
      <w:r>
        <w:t>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r w:rsidR="004E1BB6">
        <w:t xml:space="preserve"> </w:t>
      </w:r>
      <w: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E92FAB">
      <w:pPr>
        <w:pStyle w:val="a2"/>
        <w:numPr>
          <w:ilvl w:val="1"/>
          <w:numId w:val="7"/>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E92FAB">
      <w:pPr>
        <w:pStyle w:val="a3"/>
        <w:numPr>
          <w:ilvl w:val="2"/>
          <w:numId w:val="7"/>
        </w:numPr>
        <w:ind w:left="1021" w:hanging="1021"/>
        <w:rPr>
          <w:rFonts w:eastAsia="MS Gothic"/>
        </w:rPr>
      </w:pPr>
      <w:r>
        <w:rPr>
          <w:rFonts w:eastAsia="MS Gothic"/>
        </w:rPr>
        <w:t>Закупка проводится в следующем порядке:</w:t>
      </w:r>
    </w:p>
    <w:p w:rsidR="00354A18" w:rsidRDefault="00354A18" w:rsidP="00E92FAB">
      <w:pPr>
        <w:pStyle w:val="a4"/>
        <w:numPr>
          <w:ilvl w:val="3"/>
          <w:numId w:val="7"/>
        </w:numPr>
        <w:ind w:left="1928" w:hanging="454"/>
        <w:outlineLvl w:val="9"/>
      </w:pPr>
      <w:r>
        <w:t>Официальное размещение извещения и документации о закупке (подраздел 4.2);</w:t>
      </w:r>
    </w:p>
    <w:p w:rsidR="00354A18" w:rsidRDefault="00354A18" w:rsidP="00E92FAB">
      <w:pPr>
        <w:pStyle w:val="a4"/>
        <w:numPr>
          <w:ilvl w:val="3"/>
          <w:numId w:val="7"/>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E92FAB">
      <w:pPr>
        <w:pStyle w:val="a4"/>
        <w:numPr>
          <w:ilvl w:val="3"/>
          <w:numId w:val="7"/>
        </w:numPr>
        <w:ind w:left="1928" w:hanging="454"/>
        <w:outlineLvl w:val="9"/>
      </w:pPr>
      <w:r>
        <w:t>Продление срока подачи заявок (при необходимости) (пункт 4.4.2);</w:t>
      </w:r>
    </w:p>
    <w:p w:rsidR="00354A18" w:rsidRDefault="00354A18" w:rsidP="00E92FAB">
      <w:pPr>
        <w:pStyle w:val="a4"/>
        <w:numPr>
          <w:ilvl w:val="3"/>
          <w:numId w:val="7"/>
        </w:numPr>
        <w:ind w:left="1928" w:hanging="454"/>
        <w:outlineLvl w:val="9"/>
      </w:pPr>
      <w:r>
        <w:t>Подготовка заявок участниками закупки (подразделы 4.5 – 4.8);</w:t>
      </w:r>
    </w:p>
    <w:p w:rsidR="00354A18" w:rsidRDefault="00354A18" w:rsidP="00E92FAB">
      <w:pPr>
        <w:pStyle w:val="a4"/>
        <w:numPr>
          <w:ilvl w:val="3"/>
          <w:numId w:val="7"/>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E92FAB">
      <w:pPr>
        <w:pStyle w:val="a4"/>
        <w:numPr>
          <w:ilvl w:val="3"/>
          <w:numId w:val="7"/>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E92FAB">
      <w:pPr>
        <w:pStyle w:val="a4"/>
        <w:numPr>
          <w:ilvl w:val="3"/>
          <w:numId w:val="7"/>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E92FAB">
      <w:pPr>
        <w:pStyle w:val="a4"/>
        <w:numPr>
          <w:ilvl w:val="3"/>
          <w:numId w:val="7"/>
        </w:numPr>
        <w:ind w:left="1928" w:hanging="454"/>
        <w:outlineLvl w:val="9"/>
      </w:pPr>
      <w:r>
        <w:t>Переторжка (при принятии ЗК решения о проведении переторжки) (подраздел 4.13</w:t>
      </w:r>
      <w:r w:rsidR="00AA7105">
        <w:t>);</w:t>
      </w:r>
    </w:p>
    <w:p w:rsidR="00354A18" w:rsidRDefault="00354A18" w:rsidP="00E92FAB">
      <w:pPr>
        <w:pStyle w:val="a4"/>
        <w:numPr>
          <w:ilvl w:val="3"/>
          <w:numId w:val="7"/>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353885">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4.2.3</w:t>
      </w:r>
      <w:proofErr w:type="gramStart"/>
      <w:r>
        <w:t xml:space="preserve"> 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 xml:space="preserve">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w:t>
      </w:r>
      <w:proofErr w:type="gramStart"/>
      <w:r>
        <w:t>позднее</w:t>
      </w:r>
      <w:proofErr w:type="gramEnd"/>
      <w:r>
        <w:t xml:space="preserve">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w:t>
      </w:r>
      <w:proofErr w:type="gramStart"/>
      <w:r w:rsidRPr="00A47ED6">
        <w:t>скан-образа</w:t>
      </w:r>
      <w:proofErr w:type="gramEnd"/>
      <w:r w:rsidRPr="00A47ED6">
        <w:t xml:space="preserve">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 xml:space="preserve">4.3.4 Заказчик вправе без получения запросов от участников закупки по собственной инициативе выпустить и официально </w:t>
      </w:r>
      <w:proofErr w:type="gramStart"/>
      <w:r>
        <w:t>разместить разъяснения</w:t>
      </w:r>
      <w:proofErr w:type="gramEnd"/>
      <w:r>
        <w:t xml:space="preserve">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4.3.7</w:t>
      </w:r>
      <w:proofErr w:type="gramStart"/>
      <w:r>
        <w:t xml:space="preserve"> 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4.4.2</w:t>
      </w:r>
      <w:proofErr w:type="gramStart"/>
      <w:r>
        <w:t xml:space="preserve"> </w:t>
      </w:r>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 xml:space="preserve">чтобы с даты </w:t>
      </w:r>
      <w:r w:rsidR="008D3642" w:rsidRPr="004D0ACB">
        <w:rPr>
          <w:shd w:val="clear" w:color="auto" w:fill="EEF2F5"/>
        </w:rPr>
        <w:t>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4D0ACB">
        <w:t xml:space="preserve">. </w:t>
      </w:r>
      <w:r w:rsidRPr="004D0ACB">
        <w:t>В течение 3 (трех) дней с момента принятия ЗК решения о внесении изменений, но в любом</w:t>
      </w:r>
      <w:r w:rsidRPr="008D3642">
        <w:t xml:space="preserve">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4.5.2</w:t>
      </w:r>
      <w:proofErr w:type="gramStart"/>
      <w:r>
        <w:t xml:space="preserve"> К</w:t>
      </w:r>
      <w:proofErr w:type="gramEnd"/>
      <w:r>
        <w:t xml:space="preserve">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4.5.3</w:t>
      </w:r>
      <w:proofErr w:type="gramStart"/>
      <w:r>
        <w:t xml:space="preserve"> В</w:t>
      </w:r>
      <w:proofErr w:type="gramEnd"/>
      <w:r>
        <w:t xml:space="preserve">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w:t>
      </w:r>
      <w:proofErr w:type="gramStart"/>
      <w:r>
        <w:t xml:space="preserve">Документы, предоставляемые участниками-нерезидентами РФ должны содержать </w:t>
      </w:r>
      <w:proofErr w:type="spellStart"/>
      <w:r>
        <w:t>апостиль</w:t>
      </w:r>
      <w:proofErr w:type="spellEnd"/>
      <w:r>
        <w:t xml:space="preserve"> или легализованы</w:t>
      </w:r>
      <w:proofErr w:type="gramEnd"/>
      <w:r>
        <w:t xml:space="preserve">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w:t>
      </w:r>
      <w:proofErr w:type="gramStart"/>
      <w:r w:rsidRPr="00B16258">
        <w:t>,</w:t>
      </w:r>
      <w:proofErr w:type="gramEnd"/>
      <w:r w:rsidRPr="00B16258">
        <w:t xml:space="preserve">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w:t>
      </w:r>
      <w:proofErr w:type="gramStart"/>
      <w:r>
        <w:t xml:space="preserve"> В</w:t>
      </w:r>
      <w:proofErr w:type="gramEnd"/>
      <w:r>
        <w:t>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353885">
        <w:t>6</w:t>
      </w:r>
      <w:r>
        <w:fldChar w:fldCharType="end"/>
      </w:r>
      <w:r>
        <w:t xml:space="preserve"> Информационной карты. Исключением из этого требования могут быть </w:t>
      </w:r>
      <w:bookmarkStart w:id="203" w:name="_Ref317253467"/>
      <w:r>
        <w:t xml:space="preserve">документы, оригиналы которых выданы участнику закупки третьими лицами, с выражением сумм денежных средств в иных валютах. </w:t>
      </w:r>
      <w:proofErr w:type="gramStart"/>
      <w:r>
        <w:t>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353885">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roofErr w:type="gramEnd"/>
    </w:p>
    <w:p w:rsidR="00124FE0" w:rsidRDefault="00124FE0" w:rsidP="00124FE0">
      <w:pPr>
        <w:pStyle w:val="a3"/>
        <w:numPr>
          <w:ilvl w:val="0"/>
          <w:numId w:val="0"/>
        </w:numPr>
      </w:pPr>
      <w:r>
        <w:t>4.5.7</w:t>
      </w:r>
      <w:proofErr w:type="gramStart"/>
      <w:r>
        <w:t xml:space="preserve"> П</w:t>
      </w:r>
      <w:proofErr w:type="gramEnd"/>
      <w:r>
        <w:t>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proofErr w:type="gramStart"/>
      <w:r w:rsidRPr="009941C9">
        <w:t xml:space="preserve"> </w:t>
      </w:r>
      <w:r w:rsidR="0067423B">
        <w:t xml:space="preserve"> </w:t>
      </w:r>
      <w:r w:rsidRPr="009941C9">
        <w:t>П</w:t>
      </w:r>
      <w:proofErr w:type="gramEnd"/>
      <w:r w:rsidRPr="009941C9">
        <w:t xml:space="preserve">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353885">
        <w:t>9</w:t>
      </w:r>
      <w:r>
        <w:fldChar w:fldCharType="end"/>
      </w:r>
      <w:r>
        <w:t xml:space="preserve"> Информационной карты.</w:t>
      </w:r>
    </w:p>
    <w:p w:rsidR="00124FE0" w:rsidRDefault="00124FE0" w:rsidP="00124FE0">
      <w:pPr>
        <w:pStyle w:val="a3"/>
        <w:numPr>
          <w:ilvl w:val="0"/>
          <w:numId w:val="0"/>
        </w:numPr>
      </w:pPr>
      <w:r>
        <w:t>4.6.2</w:t>
      </w:r>
      <w:proofErr w:type="gramStart"/>
      <w:r>
        <w:t xml:space="preserve"> П</w:t>
      </w:r>
      <w:proofErr w:type="gramEnd"/>
      <w:r>
        <w:t xml:space="preserve">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353885">
        <w:t>9</w:t>
      </w:r>
      <w:r>
        <w:fldChar w:fldCharType="end"/>
      </w:r>
      <w:r>
        <w:t xml:space="preserve"> Информационной карты.</w:t>
      </w:r>
    </w:p>
    <w:p w:rsidR="00354A18" w:rsidRDefault="00124FE0" w:rsidP="00124FE0">
      <w:pPr>
        <w:pStyle w:val="a3"/>
        <w:numPr>
          <w:ilvl w:val="0"/>
          <w:numId w:val="0"/>
        </w:numPr>
      </w:pPr>
      <w:r>
        <w:t>4.6.3</w:t>
      </w:r>
      <w:proofErr w:type="gramStart"/>
      <w:r>
        <w:t xml:space="preserve"> П</w:t>
      </w:r>
      <w:proofErr w:type="gramEnd"/>
      <w:r>
        <w:t>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.6.4</w:t>
      </w:r>
      <w:proofErr w:type="gramStart"/>
      <w:r w:rsidR="00124FE0">
        <w:t xml:space="preserve"> 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r>
        <w:t>4.6.5</w:t>
      </w:r>
      <w:proofErr w:type="gramStart"/>
      <w:r>
        <w:t xml:space="preserve"> П</w:t>
      </w:r>
      <w:proofErr w:type="gramEnd"/>
      <w:r>
        <w:t>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353885">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353885">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353885">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353885">
        <w:t>21</w:t>
      </w:r>
      <w:r>
        <w:fldChar w:fldCharType="end"/>
      </w:r>
      <w:r>
        <w:t xml:space="preserve"> Информационной карты. Перечисление денежных сре</w:t>
      </w:r>
      <w:proofErr w:type="gramStart"/>
      <w:r>
        <w:t>дств в к</w:t>
      </w:r>
      <w:proofErr w:type="gramEnd"/>
      <w:r>
        <w:t>ачестве обеспечения заявки осуществляется на счет, указанный в п. 4.8.9 настоящей документации, или путем предоставления банковской гарантии.</w:t>
      </w:r>
    </w:p>
    <w:p w:rsidR="00124FE0" w:rsidRDefault="00124FE0" w:rsidP="00124FE0">
      <w:pPr>
        <w:pStyle w:val="a3"/>
        <w:numPr>
          <w:ilvl w:val="0"/>
          <w:numId w:val="0"/>
        </w:numPr>
      </w:pPr>
      <w:r>
        <w:t>4.8.4 Банковская гарантия, представляемая участником закупки в качестве обеспечения заявки, должна включаться в состав заявки.</w:t>
      </w:r>
    </w:p>
    <w:p w:rsidR="00124FE0" w:rsidRDefault="00124FE0" w:rsidP="00124FE0">
      <w:pPr>
        <w:pStyle w:val="a3"/>
        <w:numPr>
          <w:ilvl w:val="0"/>
          <w:numId w:val="0"/>
        </w:numPr>
      </w:pPr>
      <w:bookmarkStart w:id="223" w:name="_Ref535112696"/>
      <w:r>
        <w:t>4.8.5 Банковская гарантия должна отвечать следующим требованиям:</w:t>
      </w:r>
      <w:bookmarkEnd w:id="223"/>
    </w:p>
    <w:p w:rsidR="00124FE0" w:rsidRDefault="00124FE0" w:rsidP="00124FE0">
      <w:pPr>
        <w:pStyle w:val="a4"/>
        <w:numPr>
          <w:ilvl w:val="0"/>
          <w:numId w:val="0"/>
        </w:numPr>
        <w:ind w:left="1985"/>
        <w:outlineLvl w:val="9"/>
      </w:pPr>
      <w:r>
        <w:t>(1)гарантия должна быть безотзывной;</w:t>
      </w:r>
    </w:p>
    <w:p w:rsidR="00124FE0" w:rsidRDefault="00124FE0" w:rsidP="00124FE0">
      <w:pPr>
        <w:pStyle w:val="a4"/>
        <w:numPr>
          <w:ilvl w:val="0"/>
          <w:numId w:val="0"/>
        </w:numPr>
        <w:ind w:left="1985"/>
        <w:outlineLvl w:val="9"/>
      </w:pPr>
      <w:r>
        <w:t>(2)бенефициаром в гарантии должен быть указан заказчик, принципалом – участник закупки, гарантом – банк, выдавший гарантию;</w:t>
      </w:r>
    </w:p>
    <w:p w:rsidR="00124FE0" w:rsidRDefault="00124FE0" w:rsidP="00124FE0">
      <w:pPr>
        <w:pStyle w:val="a4"/>
        <w:numPr>
          <w:ilvl w:val="0"/>
          <w:numId w:val="0"/>
        </w:numPr>
        <w:ind w:left="1985"/>
        <w:outlineLvl w:val="9"/>
      </w:pPr>
      <w:r>
        <w:t>(3)гарантия должна быть составлена с учетом требований законодательства Российской Федерации;</w:t>
      </w:r>
    </w:p>
    <w:p w:rsidR="00124FE0" w:rsidRDefault="00124FE0" w:rsidP="00124FE0">
      <w:pPr>
        <w:pStyle w:val="a4"/>
        <w:numPr>
          <w:ilvl w:val="0"/>
          <w:numId w:val="0"/>
        </w:numPr>
        <w:ind w:left="1985"/>
        <w:outlineLvl w:val="9"/>
      </w:pPr>
      <w:r>
        <w:t>(4)гарантия должна быть выдана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p>
    <w:p w:rsidR="00124FE0" w:rsidRDefault="00124FE0" w:rsidP="00124FE0">
      <w:pPr>
        <w:pStyle w:val="a4"/>
        <w:numPr>
          <w:ilvl w:val="0"/>
          <w:numId w:val="0"/>
        </w:numPr>
        <w:ind w:left="1985"/>
        <w:outlineLvl w:val="9"/>
      </w:pPr>
      <w:r>
        <w:lastRenderedPageBreak/>
        <w:t>(5)сумма гарантии должна быть не менее суммы обеспечения заявки или обеспечения исполнения договора (в зависимости от предназначения такой гарантии);</w:t>
      </w:r>
    </w:p>
    <w:p w:rsidR="00124FE0" w:rsidRDefault="00124FE0" w:rsidP="00124FE0">
      <w:pPr>
        <w:pStyle w:val="a4"/>
        <w:numPr>
          <w:ilvl w:val="0"/>
          <w:numId w:val="0"/>
        </w:numPr>
        <w:ind w:left="1985"/>
        <w:outlineLvl w:val="9"/>
      </w:pPr>
      <w:r>
        <w:t>(6)гарантия должна содержать обязательства принципала, надлежащее исполнение которых обеспечивается гарантией;</w:t>
      </w:r>
    </w:p>
    <w:p w:rsidR="00124FE0" w:rsidRDefault="00124FE0" w:rsidP="00124FE0">
      <w:pPr>
        <w:pStyle w:val="a4"/>
        <w:numPr>
          <w:ilvl w:val="0"/>
          <w:numId w:val="0"/>
        </w:numPr>
        <w:ind w:left="1985"/>
        <w:outlineLvl w:val="9"/>
      </w:pPr>
      <w:r>
        <w:t>(7) в гарантии должны быть указаны наименование предмета конкретной закупки и номер извещения о проведении такой закупки в ЕИС;</w:t>
      </w:r>
    </w:p>
    <w:p w:rsidR="00124FE0" w:rsidRDefault="00124FE0" w:rsidP="00124FE0">
      <w:pPr>
        <w:pStyle w:val="a4"/>
        <w:numPr>
          <w:ilvl w:val="0"/>
          <w:numId w:val="0"/>
        </w:numPr>
        <w:ind w:left="1985"/>
        <w:outlineLvl w:val="9"/>
      </w:pPr>
      <w:r>
        <w:t>(8)гарантия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 – при предоставлении гарантии в качестве обеспечения исполнения договора;</w:t>
      </w:r>
    </w:p>
    <w:p w:rsidR="00124FE0" w:rsidRDefault="00124FE0" w:rsidP="00124FE0">
      <w:pPr>
        <w:pStyle w:val="a4"/>
        <w:numPr>
          <w:ilvl w:val="0"/>
          <w:numId w:val="0"/>
        </w:numPr>
        <w:ind w:left="1985"/>
        <w:outlineLvl w:val="9"/>
      </w:pPr>
      <w:r>
        <w:t>(9)в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w:t>
      </w:r>
      <w:proofErr w:type="gramStart"/>
      <w:r>
        <w:t>ств в пр</w:t>
      </w:r>
      <w:proofErr w:type="gramEnd"/>
      <w:r>
        <w:t>едусмотренные сроки.</w:t>
      </w:r>
    </w:p>
    <w:p w:rsidR="00124FE0" w:rsidRPr="006E7AE0" w:rsidRDefault="00124FE0" w:rsidP="00124FE0">
      <w:pPr>
        <w:pStyle w:val="a3"/>
        <w:numPr>
          <w:ilvl w:val="0"/>
          <w:numId w:val="0"/>
        </w:numPr>
      </w:pPr>
      <w:r>
        <w:t xml:space="preserve">4.8.6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proofErr w:type="gramStart"/>
      <w:r>
        <w:t>)</w:t>
      </w:r>
      <w:r w:rsidRPr="00D71A12">
        <w:t>у</w:t>
      </w:r>
      <w:proofErr w:type="gramEnd"/>
      <w:r w:rsidRPr="00D71A12">
        <w:t>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t xml:space="preserve">                 б</w:t>
      </w:r>
      <w:proofErr w:type="gramStart"/>
      <w:r>
        <w:t>)</w:t>
      </w:r>
      <w:r w:rsidRPr="00D71A12">
        <w:t>у</w:t>
      </w:r>
      <w:proofErr w:type="gramEnd"/>
      <w:r w:rsidRPr="00D71A12">
        <w:t>частнику,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в</w:t>
      </w:r>
      <w:proofErr w:type="gramStart"/>
      <w:r>
        <w:t>)</w:t>
      </w:r>
      <w:r w:rsidRPr="00D71A12">
        <w:t>у</w:t>
      </w:r>
      <w:proofErr w:type="gramEnd"/>
      <w:r w:rsidRPr="00D71A12">
        <w:t>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lastRenderedPageBreak/>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(10)</w:t>
      </w:r>
      <w:r w:rsidRPr="006E7AE0">
        <w:t>принятия решения о не</w:t>
      </w:r>
      <w:r w:rsidR="00860D3A">
        <w:t xml:space="preserve"> </w:t>
      </w:r>
      <w:r w:rsidRPr="006E7AE0">
        <w:t xml:space="preserve">заключении договора (но не более 20 (двадцати) дней </w:t>
      </w:r>
      <w:proofErr w:type="gramStart"/>
      <w:r w:rsidRPr="006E7AE0">
        <w:t>с даты подписания</w:t>
      </w:r>
      <w:proofErr w:type="gramEnd"/>
      <w:r w:rsidRPr="006E7AE0">
        <w:t xml:space="preserve">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4.8.7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860D3A">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4.8.8</w:t>
      </w:r>
      <w:proofErr w:type="gramStart"/>
      <w:r>
        <w:t xml:space="preserve"> 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124FE0" w:rsidRPr="00030666" w:rsidRDefault="00124FE0" w:rsidP="00124FE0">
      <w:pPr>
        <w:pStyle w:val="p6"/>
        <w:spacing w:before="0" w:beforeAutospacing="0" w:after="0" w:afterAutospacing="0"/>
        <w:rPr>
          <w:rStyle w:val="s1"/>
          <w:sz w:val="22"/>
          <w:szCs w:val="22"/>
        </w:rPr>
      </w:pPr>
      <w:bookmarkStart w:id="224" w:name="_Ref66291811"/>
      <w:r>
        <w:t>4.8.9 Реквизиты для перечисления денежных сре</w:t>
      </w:r>
      <w:proofErr w:type="gramStart"/>
      <w:r>
        <w:t>дств в к</w:t>
      </w:r>
      <w:proofErr w:type="gramEnd"/>
      <w:r>
        <w:t xml:space="preserve">ачестве обеспечения заявки: </w:t>
      </w:r>
      <w:bookmarkEnd w:id="224"/>
      <w:r w:rsidRPr="00030666">
        <w:rPr>
          <w:rStyle w:val="23"/>
        </w:rPr>
        <w:t xml:space="preserve"> </w:t>
      </w:r>
      <w:r>
        <w:rPr>
          <w:rStyle w:val="s1"/>
          <w:sz w:val="22"/>
          <w:szCs w:val="22"/>
        </w:rPr>
        <w:t xml:space="preserve">ОПЕРУ Банка ВТБ (ПАО) г. </w:t>
      </w:r>
      <w:proofErr w:type="gramStart"/>
      <w:r>
        <w:rPr>
          <w:rStyle w:val="s1"/>
          <w:sz w:val="22"/>
          <w:szCs w:val="22"/>
        </w:rPr>
        <w:t>Санкт-Петербурге</w:t>
      </w:r>
      <w:proofErr w:type="gramEnd"/>
      <w:r>
        <w:rPr>
          <w:rStyle w:val="s1"/>
          <w:sz w:val="22"/>
          <w:szCs w:val="22"/>
        </w:rPr>
        <w:t>, р</w:t>
      </w:r>
      <w:r w:rsidRPr="00030666">
        <w:rPr>
          <w:rStyle w:val="s1"/>
          <w:sz w:val="22"/>
          <w:szCs w:val="22"/>
        </w:rPr>
        <w:t>.с.40702810062110000252, БИК 044030704</w:t>
      </w:r>
    </w:p>
    <w:p w:rsidR="00124FE0" w:rsidRDefault="00124FE0" w:rsidP="00124FE0">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xml:space="preserve">, </w:t>
      </w:r>
      <w:proofErr w:type="spellStart"/>
      <w:r>
        <w:rPr>
          <w:rStyle w:val="s1"/>
          <w:sz w:val="22"/>
          <w:szCs w:val="22"/>
        </w:rPr>
        <w:t>кор</w:t>
      </w:r>
      <w:proofErr w:type="gramStart"/>
      <w:r>
        <w:rPr>
          <w:rStyle w:val="s1"/>
          <w:sz w:val="22"/>
          <w:szCs w:val="22"/>
        </w:rPr>
        <w:t>.с</w:t>
      </w:r>
      <w:proofErr w:type="gramEnd"/>
      <w:r>
        <w:rPr>
          <w:rStyle w:val="s1"/>
          <w:sz w:val="22"/>
          <w:szCs w:val="22"/>
        </w:rPr>
        <w:t>чет</w:t>
      </w:r>
      <w:proofErr w:type="spellEnd"/>
      <w:r>
        <w:rPr>
          <w:rStyle w:val="s1"/>
          <w:sz w:val="22"/>
          <w:szCs w:val="22"/>
        </w:rPr>
        <w:t xml:space="preserve"> 30101810200000000704</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25" w:name="_Toc534641118"/>
      <w:bookmarkStart w:id="226" w:name="_Toc415874670"/>
      <w:bookmarkStart w:id="227" w:name="_Ref414292319"/>
      <w:r w:rsidRPr="006229EB">
        <w:t>4.9 Подача заявок</w:t>
      </w:r>
      <w:bookmarkEnd w:id="225"/>
      <w:bookmarkEnd w:id="226"/>
      <w:bookmarkEnd w:id="227"/>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8" w:name="_Ref409441948"/>
      <w:r>
        <w:t xml:space="preserve">4.9.2 Участник закупки вправе подать заявку в любое время начиная </w:t>
      </w:r>
      <w:proofErr w:type="gramStart"/>
      <w:r>
        <w:t>с даты</w:t>
      </w:r>
      <w:proofErr w:type="gramEnd"/>
      <w:r>
        <w:t xml:space="preserve"> официального размещения извещения и до установленных в п. </w:t>
      </w:r>
      <w:r>
        <w:fldChar w:fldCharType="begin"/>
      </w:r>
      <w:r>
        <w:instrText xml:space="preserve"> REF _Ref314163382 \r \h  \* MERGEFORMAT </w:instrText>
      </w:r>
      <w:r>
        <w:fldChar w:fldCharType="separate"/>
      </w:r>
      <w:r w:rsidR="00353885">
        <w:t>22</w:t>
      </w:r>
      <w:r>
        <w:fldChar w:fldCharType="end"/>
      </w:r>
      <w:r>
        <w:t xml:space="preserve"> Информационной карты даты и 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4.9.3</w:t>
      </w:r>
      <w:proofErr w:type="gramStart"/>
      <w:r>
        <w:t xml:space="preserve"> 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353885">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9" w:name="_Toc534641119"/>
      <w:bookmarkStart w:id="230" w:name="_Toc415874671"/>
      <w:bookmarkStart w:id="231" w:name="_Ref414994625"/>
    </w:p>
    <w:p w:rsidR="00124FE0" w:rsidRPr="006229EB" w:rsidRDefault="00124FE0" w:rsidP="00124FE0">
      <w:pPr>
        <w:pStyle w:val="a2"/>
        <w:numPr>
          <w:ilvl w:val="0"/>
          <w:numId w:val="0"/>
        </w:numPr>
        <w:spacing w:before="0"/>
      </w:pPr>
      <w:r w:rsidRPr="006229EB">
        <w:t>4.10 Изменение или отзыв заявки</w:t>
      </w:r>
      <w:bookmarkEnd w:id="229"/>
      <w:bookmarkEnd w:id="230"/>
      <w:bookmarkEnd w:id="231"/>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353885">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2" w:name="_Toc534641121"/>
      <w:bookmarkStart w:id="233" w:name="_Ref314266065"/>
      <w:bookmarkStart w:id="234" w:name="_Toc415874673"/>
      <w:bookmarkStart w:id="235" w:name="_Ref415833947"/>
      <w:bookmarkStart w:id="236" w:name="_Toc312338870"/>
      <w:bookmarkEnd w:id="228"/>
    </w:p>
    <w:p w:rsidR="00124FE0" w:rsidRPr="006229EB" w:rsidRDefault="00124FE0" w:rsidP="00124FE0">
      <w:pPr>
        <w:pStyle w:val="a2"/>
        <w:numPr>
          <w:ilvl w:val="0"/>
          <w:numId w:val="0"/>
        </w:numPr>
        <w:spacing w:before="0"/>
      </w:pPr>
      <w:r w:rsidRPr="006229EB">
        <w:t xml:space="preserve">4.11 Рассмотрение заявок </w:t>
      </w:r>
      <w:bookmarkEnd w:id="232"/>
      <w:bookmarkEnd w:id="233"/>
      <w:bookmarkEnd w:id="234"/>
      <w:bookmarkEnd w:id="235"/>
      <w:bookmarkEnd w:id="236"/>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353885">
        <w:t>25</w:t>
      </w:r>
      <w:r>
        <w:fldChar w:fldCharType="end"/>
      </w:r>
      <w:r>
        <w:t xml:space="preserve"> Информационной карты.</w:t>
      </w:r>
    </w:p>
    <w:p w:rsidR="00124FE0" w:rsidRDefault="00124FE0" w:rsidP="00124FE0">
      <w:pPr>
        <w:pStyle w:val="a3"/>
        <w:numPr>
          <w:ilvl w:val="0"/>
          <w:numId w:val="0"/>
        </w:numPr>
      </w:pPr>
      <w:r>
        <w:t>4.11.2</w:t>
      </w:r>
      <w:proofErr w:type="gramStart"/>
      <w:r>
        <w:t xml:space="preserve"> 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r>
        <w:t>4.11.5</w:t>
      </w:r>
      <w:proofErr w:type="gramStart"/>
      <w:r>
        <w:t xml:space="preserve"> Н</w:t>
      </w:r>
      <w:proofErr w:type="gramEnd"/>
      <w:r>
        <w:t>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7" w:name="_Ref534647077"/>
      <w:r w:rsidRPr="00030666">
        <w:rPr>
          <w:rFonts w:eastAsia="Arial Unicode MS"/>
          <w:bCs/>
        </w:rPr>
        <w:t>4.11.6</w:t>
      </w:r>
      <w:proofErr w:type="gramStart"/>
      <w:r w:rsidRPr="00030666">
        <w:rPr>
          <w:rFonts w:eastAsia="Arial Unicode MS"/>
          <w:bCs/>
        </w:rPr>
        <w:t xml:space="preserve"> В</w:t>
      </w:r>
      <w:proofErr w:type="gramEnd"/>
      <w:r w:rsidRPr="00030666">
        <w:rPr>
          <w:rFonts w:eastAsia="Arial Unicode MS"/>
          <w:bCs/>
        </w:rPr>
        <w:t xml:space="preserve"> случае выявления в ходе рассмотрения заявок </w:t>
      </w:r>
      <w:bookmarkStart w:id="238"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7"/>
    </w:p>
    <w:bookmarkEnd w:id="238"/>
    <w:p w:rsidR="00124FE0" w:rsidRPr="00030666" w:rsidRDefault="00124FE0" w:rsidP="00124FE0">
      <w:pPr>
        <w:pStyle w:val="a4"/>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9"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9"/>
    </w:p>
    <w:p w:rsidR="00124FE0" w:rsidRPr="00030666" w:rsidRDefault="00124FE0" w:rsidP="00124FE0">
      <w:pPr>
        <w:pStyle w:val="a4"/>
        <w:numPr>
          <w:ilvl w:val="0"/>
          <w:numId w:val="0"/>
        </w:numPr>
        <w:ind w:left="1985"/>
        <w:outlineLvl w:val="9"/>
      </w:pPr>
      <w:bookmarkStart w:id="240" w:name="_Ref66290146"/>
      <w:r>
        <w:t>(3)</w:t>
      </w:r>
      <w:r w:rsidRPr="00030666">
        <w:t xml:space="preserve">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w:t>
      </w:r>
      <w:r w:rsidRPr="00030666">
        <w:lastRenderedPageBreak/>
        <w:t>количество (объем) таких единиц), к рассмотрению, оценке и сопоставлению принимается общая итоговая цена, указанная в заявке;</w:t>
      </w:r>
      <w:bookmarkEnd w:id="240"/>
    </w:p>
    <w:p w:rsidR="00124FE0" w:rsidRPr="00030666" w:rsidRDefault="00124FE0" w:rsidP="00124FE0">
      <w:pPr>
        <w:pStyle w:val="a4"/>
        <w:numPr>
          <w:ilvl w:val="0"/>
          <w:numId w:val="0"/>
        </w:numPr>
        <w:ind w:left="1985"/>
        <w:outlineLvl w:val="9"/>
      </w:pPr>
      <w:proofErr w:type="gramStart"/>
      <w:r>
        <w:t>(4)</w:t>
      </w:r>
      <w:r w:rsidRPr="00030666">
        <w:t>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w:t>
      </w:r>
      <w:proofErr w:type="gramEnd"/>
      <w:r w:rsidRPr="00030666">
        <w:t xml:space="preserve"> с налоговым законодательством РФ; </w:t>
      </w:r>
    </w:p>
    <w:p w:rsidR="00124FE0" w:rsidRDefault="00124FE0" w:rsidP="00124FE0">
      <w:pPr>
        <w:pStyle w:val="afff2"/>
      </w:pPr>
      <w:r w:rsidRPr="00030666">
        <w:t xml:space="preserve">Правила применяются только в случае наличия арифметических ошибок. </w:t>
      </w:r>
      <w:proofErr w:type="gramStart"/>
      <w:r w:rsidRPr="00030666">
        <w:t>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w:t>
      </w:r>
      <w:proofErr w:type="gramEnd"/>
      <w:r w:rsidRPr="00030666">
        <w:t xml:space="preserve">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41" w:name="_Ref409636113"/>
      <w:bookmarkStart w:id="242" w:name="_Ref300579486"/>
      <w:r w:rsidRPr="00864F51">
        <w:t>4.11.8 ЗК отклоняет заявку участника закупки по следующим основаниям:</w:t>
      </w:r>
      <w:bookmarkEnd w:id="241"/>
    </w:p>
    <w:p w:rsidR="00124FE0" w:rsidRDefault="00124FE0" w:rsidP="00124FE0">
      <w:pPr>
        <w:pStyle w:val="a4"/>
        <w:numPr>
          <w:ilvl w:val="0"/>
          <w:numId w:val="0"/>
        </w:numPr>
        <w:ind w:left="1985"/>
        <w:outlineLvl w:val="9"/>
      </w:pPr>
      <w:r>
        <w:t xml:space="preserve">(1)непредставление в составе заявки документов и сведений, </w:t>
      </w:r>
      <w:proofErr w:type="gramStart"/>
      <w:r>
        <w:t>требования</w:t>
      </w:r>
      <w:proofErr w:type="gramEnd"/>
      <w:r>
        <w:t xml:space="preserve">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r>
        <w:t>4.11.9</w:t>
      </w:r>
      <w:proofErr w:type="gramStart"/>
      <w:r>
        <w:t xml:space="preserve">  П</w:t>
      </w:r>
      <w:proofErr w:type="gramEnd"/>
      <w:r>
        <w:t>о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3" w:name="_Toc534641122"/>
      <w:bookmarkStart w:id="244" w:name="_Ref313834186"/>
      <w:bookmarkStart w:id="245" w:name="_Ref414020540"/>
      <w:bookmarkStart w:id="246" w:name="_Toc415874675"/>
      <w:bookmarkStart w:id="247" w:name="_Ref415252233"/>
      <w:bookmarkEnd w:id="242"/>
      <w:r w:rsidRPr="006229EB">
        <w:t xml:space="preserve">4.12  Оценка и сопоставление заявок </w:t>
      </w:r>
      <w:bookmarkEnd w:id="243"/>
      <w:bookmarkEnd w:id="244"/>
      <w:bookmarkEnd w:id="245"/>
      <w:bookmarkEnd w:id="246"/>
      <w:bookmarkEnd w:id="247"/>
    </w:p>
    <w:p w:rsidR="00124FE0" w:rsidRDefault="00124FE0" w:rsidP="00124FE0">
      <w:pPr>
        <w:pStyle w:val="a3"/>
        <w:numPr>
          <w:ilvl w:val="0"/>
          <w:numId w:val="0"/>
        </w:numPr>
      </w:pPr>
      <w:r>
        <w:t xml:space="preserve">4.12.1 Оценка и сопоставление </w:t>
      </w:r>
      <w:proofErr w:type="gramStart"/>
      <w:r>
        <w:t>заявок</w:t>
      </w:r>
      <w:proofErr w:type="gramEnd"/>
      <w:r>
        <w:t xml:space="preserve">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353885">
        <w:t>27</w:t>
      </w:r>
      <w:r>
        <w:fldChar w:fldCharType="end"/>
      </w:r>
      <w:r>
        <w:t xml:space="preserve"> Информационной карты.</w:t>
      </w:r>
    </w:p>
    <w:p w:rsidR="00124FE0" w:rsidRDefault="00124FE0" w:rsidP="00124FE0">
      <w:pPr>
        <w:pStyle w:val="a3"/>
        <w:numPr>
          <w:ilvl w:val="0"/>
          <w:numId w:val="0"/>
        </w:numPr>
      </w:pPr>
      <w:r>
        <w:lastRenderedPageBreak/>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xml:space="preserve">. Применение иного порядка и/или критериев оценки, </w:t>
      </w:r>
      <w:proofErr w:type="gramStart"/>
      <w:r>
        <w:t>кроме</w:t>
      </w:r>
      <w:proofErr w:type="gramEnd"/>
      <w:r>
        <w:t xml:space="preserve"> предусмотренных в настоящей Документации о закупке, не допускается.</w:t>
      </w:r>
    </w:p>
    <w:p w:rsidR="00124FE0" w:rsidRDefault="00124FE0" w:rsidP="00124FE0">
      <w:pPr>
        <w:pStyle w:val="a3"/>
        <w:numPr>
          <w:ilvl w:val="0"/>
          <w:numId w:val="0"/>
        </w:numPr>
      </w:pPr>
      <w:bookmarkStart w:id="248" w:name="_Toc534641123"/>
      <w:bookmarkStart w:id="249" w:name="_Toc415874674"/>
      <w:bookmarkStart w:id="250"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 xml:space="preserve">4.12.4 Срок оценки заявок не может превышать 20 дней </w:t>
      </w:r>
      <w:proofErr w:type="gramStart"/>
      <w:r>
        <w:t>с даты рассмотрения</w:t>
      </w:r>
      <w:proofErr w:type="gramEnd"/>
      <w:r>
        <w:t xml:space="preserve">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r>
        <w:t>4.12.6</w:t>
      </w:r>
      <w:proofErr w:type="gramStart"/>
      <w:r>
        <w:t xml:space="preserve">  Е</w:t>
      </w:r>
      <w:proofErr w:type="gramEnd"/>
      <w:r>
        <w:t>сли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51" w:name="_Ref63977274"/>
      <w:r>
        <w:t>4.12.10</w:t>
      </w:r>
      <w:proofErr w:type="gramStart"/>
      <w:r>
        <w:t xml:space="preserve"> 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51"/>
    </w:p>
    <w:p w:rsidR="00124FE0" w:rsidRDefault="00124FE0" w:rsidP="00124FE0">
      <w:pPr>
        <w:pStyle w:val="a3"/>
        <w:numPr>
          <w:ilvl w:val="0"/>
          <w:numId w:val="0"/>
        </w:numPr>
      </w:pPr>
      <w:r>
        <w:t>4.12.11</w:t>
      </w:r>
      <w:proofErr w:type="gramStart"/>
      <w:r>
        <w:t xml:space="preserve"> Н</w:t>
      </w:r>
      <w:proofErr w:type="gramEnd"/>
      <w:r>
        <w:t xml:space="preserve">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353885">
        <w:t>0</w:t>
      </w:r>
      <w:r>
        <w:fldChar w:fldCharType="end"/>
      </w:r>
      <w:r>
        <w:t xml:space="preserve">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Default="00124FE0" w:rsidP="00124FE0">
      <w:pPr>
        <w:pStyle w:val="a2"/>
        <w:numPr>
          <w:ilvl w:val="0"/>
          <w:numId w:val="0"/>
        </w:numPr>
        <w:spacing w:before="0"/>
      </w:pPr>
      <w:bookmarkStart w:id="252" w:name="_Ref66289305"/>
    </w:p>
    <w:p w:rsidR="00124FE0" w:rsidRPr="006229EB" w:rsidRDefault="00124FE0" w:rsidP="00124FE0">
      <w:pPr>
        <w:pStyle w:val="a2"/>
        <w:numPr>
          <w:ilvl w:val="0"/>
          <w:numId w:val="0"/>
        </w:numPr>
        <w:spacing w:before="0"/>
      </w:pPr>
      <w:r w:rsidRPr="006229EB">
        <w:t>4.13 Переторжка</w:t>
      </w:r>
      <w:bookmarkEnd w:id="248"/>
      <w:bookmarkEnd w:id="249"/>
      <w:bookmarkEnd w:id="250"/>
      <w:bookmarkEnd w:id="252"/>
    </w:p>
    <w:p w:rsidR="00124FE0" w:rsidRDefault="00124FE0" w:rsidP="00124FE0">
      <w:pPr>
        <w:pStyle w:val="a3"/>
        <w:numPr>
          <w:ilvl w:val="0"/>
          <w:numId w:val="0"/>
        </w:numPr>
      </w:pPr>
      <w:bookmarkStart w:id="253" w:name="_Toc415874676"/>
      <w:bookmarkStart w:id="254" w:name="_Toc415874677"/>
      <w:bookmarkStart w:id="255" w:name="_Toc534641124"/>
      <w:bookmarkEnd w:id="253"/>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r>
        <w:t>4.13.3</w:t>
      </w:r>
      <w:proofErr w:type="gramStart"/>
      <w:r>
        <w:t xml:space="preserve">  П</w:t>
      </w:r>
      <w:proofErr w:type="gramEnd"/>
      <w:r>
        <w:t>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6"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6"/>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lastRenderedPageBreak/>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 xml:space="preserve">(5)иные сведения о проведении переторжки, которые заказчик посчитает </w:t>
      </w:r>
      <w:proofErr w:type="gramStart"/>
      <w:r>
        <w:t>нужным</w:t>
      </w:r>
      <w:proofErr w:type="gramEnd"/>
      <w:r>
        <w:t xml:space="preserve"> включить (при необходимости).</w:t>
      </w:r>
    </w:p>
    <w:p w:rsidR="00124FE0" w:rsidRDefault="00124FE0" w:rsidP="00124FE0">
      <w:pPr>
        <w:pStyle w:val="a3"/>
        <w:numPr>
          <w:ilvl w:val="0"/>
          <w:numId w:val="0"/>
        </w:numPr>
      </w:pPr>
      <w:r>
        <w:t>4.13.5</w:t>
      </w:r>
      <w:proofErr w:type="gramStart"/>
      <w:r>
        <w:t xml:space="preserve">  Б</w:t>
      </w:r>
      <w:proofErr w:type="gramEnd"/>
      <w:r>
        <w:t>ез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7" w:name="_Ref66281990"/>
      <w:r>
        <w:t>4.13.7</w:t>
      </w:r>
      <w:proofErr w:type="gramStart"/>
      <w:r>
        <w:t xml:space="preserve">  В</w:t>
      </w:r>
      <w:proofErr w:type="gramEnd"/>
      <w:r>
        <w:t xml:space="preserve"> случае проведения переторжки в порядок проведения закупки включаются два этапа:</w:t>
      </w:r>
      <w:bookmarkEnd w:id="257"/>
    </w:p>
    <w:p w:rsidR="00124FE0" w:rsidRDefault="00124FE0" w:rsidP="00124FE0">
      <w:pPr>
        <w:pStyle w:val="a4"/>
        <w:numPr>
          <w:ilvl w:val="0"/>
          <w:numId w:val="0"/>
        </w:numPr>
        <w:ind w:left="1985"/>
        <w:outlineLvl w:val="9"/>
      </w:pPr>
      <w:r>
        <w:t xml:space="preserve">(1)этап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w:t>
      </w:r>
      <w:proofErr w:type="gramStart"/>
      <w:r>
        <w:t>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roofErr w:type="gramEnd"/>
    </w:p>
    <w:p w:rsidR="00124FE0" w:rsidRDefault="00124FE0" w:rsidP="00124FE0">
      <w:pPr>
        <w:pStyle w:val="a4"/>
        <w:numPr>
          <w:ilvl w:val="0"/>
          <w:numId w:val="0"/>
        </w:numPr>
        <w:ind w:left="1985"/>
        <w:outlineLvl w:val="9"/>
      </w:pPr>
      <w:r>
        <w:t xml:space="preserve">(2)этап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w:t>
      </w:r>
      <w:proofErr w:type="gramStart"/>
      <w:r>
        <w:t>ходе</w:t>
      </w:r>
      <w:proofErr w:type="gramEnd"/>
      <w:r>
        <w:t xml:space="preserve">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r>
        <w:t>4.13.8</w:t>
      </w:r>
      <w:proofErr w:type="gramStart"/>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w:t>
      </w:r>
      <w:proofErr w:type="gramStart"/>
      <w:r>
        <w:t xml:space="preserve">окончательное) </w:t>
      </w:r>
      <w:proofErr w:type="gramEnd"/>
      <w:r>
        <w:t>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4"/>
      <w:bookmarkEnd w:id="255"/>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 xml:space="preserve">4.14.2 Решение об отмене закупки включает </w:t>
      </w:r>
      <w:proofErr w:type="gramStart"/>
      <w:r>
        <w:t>в себя основание для принятия решения в соответствии с нормами Положения о закупке</w:t>
      </w:r>
      <w:proofErr w:type="gramEnd"/>
      <w:r>
        <w:t xml:space="preserve">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8"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8"/>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9" w:name="_Ref534892159"/>
      <w:bookmarkStart w:id="260" w:name="_Ref534644635"/>
      <w:bookmarkStart w:id="261" w:name="_Ref534641379"/>
      <w:bookmarkStart w:id="262" w:name="_Toc534641125"/>
      <w:bookmarkStart w:id="263" w:name="_Ref534398843"/>
      <w:bookmarkStart w:id="264" w:name="_Toc415874679"/>
      <w:bookmarkStart w:id="265" w:name="_Ref414292367"/>
      <w:bookmarkStart w:id="266" w:name="_Toc412754885"/>
      <w:bookmarkStart w:id="267" w:name="_Toc412551469"/>
      <w:bookmarkStart w:id="268" w:name="_Toc412543724"/>
      <w:bookmarkStart w:id="269" w:name="_Toc412218438"/>
      <w:bookmarkStart w:id="270" w:name="_Toc285999955"/>
      <w:bookmarkStart w:id="271" w:name="_Toc412127989"/>
      <w:bookmarkStart w:id="272" w:name="_Toc285977826"/>
      <w:bookmarkStart w:id="273" w:name="_Toc412111222"/>
      <w:bookmarkStart w:id="274" w:name="_Toc411949581"/>
      <w:bookmarkStart w:id="275" w:name="_Toc285801555"/>
      <w:bookmarkStart w:id="276" w:name="_Toc411941106"/>
      <w:bookmarkStart w:id="277" w:name="_Toc411882096"/>
      <w:bookmarkStart w:id="278" w:name="_Toc411632188"/>
      <w:bookmarkStart w:id="279" w:name="_Toc411626645"/>
      <w:bookmarkStart w:id="280" w:name="_Toc411279919"/>
      <w:bookmarkStart w:id="281" w:name="_Toc410920279"/>
      <w:bookmarkStart w:id="282" w:name="_Toc410911181"/>
      <w:bookmarkStart w:id="283" w:name="_Toc410910908"/>
      <w:bookmarkStart w:id="284" w:name="_Toc410908115"/>
      <w:bookmarkStart w:id="285" w:name="_Toc410907926"/>
      <w:bookmarkStart w:id="286" w:name="_Toc410902915"/>
      <w:bookmarkStart w:id="287" w:name="_Toc409908743"/>
      <w:bookmarkStart w:id="288" w:name="_Toc283764409"/>
      <w:bookmarkStart w:id="289" w:name="_Toc409812180"/>
      <w:bookmarkStart w:id="290" w:name="_Toc409807461"/>
      <w:bookmarkStart w:id="291" w:name="_Toc409721743"/>
      <w:bookmarkStart w:id="292" w:name="_Toc409720656"/>
      <w:bookmarkStart w:id="293" w:name="_Toc409721525"/>
      <w:bookmarkStart w:id="294" w:name="_Toc409715508"/>
      <w:bookmarkStart w:id="295" w:name="_Toc409711788"/>
      <w:bookmarkStart w:id="296" w:name="_Toc409703624"/>
      <w:bookmarkStart w:id="297" w:name="_Toc409630178"/>
      <w:bookmarkStart w:id="298" w:name="_Toc409528475"/>
      <w:bookmarkStart w:id="299" w:name="_Toc409474766"/>
    </w:p>
    <w:p w:rsidR="00124FE0" w:rsidRDefault="00124FE0" w:rsidP="00124FE0">
      <w:pPr>
        <w:pStyle w:val="a2"/>
        <w:numPr>
          <w:ilvl w:val="0"/>
          <w:numId w:val="0"/>
        </w:numPr>
        <w:spacing w:before="0"/>
      </w:pPr>
      <w:r>
        <w:t>4.15 Антидемпинговые меры при проведении закупки</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p>
    <w:p w:rsidR="00124FE0" w:rsidRPr="00864F51" w:rsidRDefault="00124FE0" w:rsidP="00124FE0">
      <w:pPr>
        <w:pStyle w:val="a3"/>
        <w:numPr>
          <w:ilvl w:val="0"/>
          <w:numId w:val="0"/>
        </w:numPr>
      </w:pPr>
      <w:bookmarkStart w:id="300"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353885">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300"/>
    </w:p>
    <w:p w:rsidR="00124FE0" w:rsidRDefault="00124FE0" w:rsidP="00124FE0">
      <w:pPr>
        <w:pStyle w:val="a4"/>
        <w:numPr>
          <w:ilvl w:val="0"/>
          <w:numId w:val="0"/>
        </w:numPr>
        <w:ind w:left="1985"/>
        <w:outlineLvl w:val="9"/>
      </w:pPr>
      <w:bookmarkStart w:id="301" w:name="_Ref66291671"/>
      <w:proofErr w:type="gramStart"/>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w:t>
      </w:r>
      <w:proofErr w:type="gramEnd"/>
      <w:r>
        <w:t xml:space="preserve"> выплата аванса).</w:t>
      </w:r>
      <w:bookmarkEnd w:id="301"/>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2" w:name="_Ref66291684"/>
      <w:r>
        <w:t xml:space="preserve">(2)установление </w:t>
      </w:r>
      <w:proofErr w:type="gramStart"/>
      <w:r>
        <w:t>порядка оценки заявок участников закупки</w:t>
      </w:r>
      <w:proofErr w:type="gramEnd"/>
      <w:r>
        <w:t xml:space="preserve">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302"/>
    </w:p>
    <w:p w:rsidR="00124FE0" w:rsidRDefault="00124FE0" w:rsidP="00124FE0">
      <w:pPr>
        <w:pStyle w:val="a4"/>
        <w:numPr>
          <w:ilvl w:val="0"/>
          <w:numId w:val="0"/>
        </w:numPr>
        <w:ind w:left="1985"/>
        <w:outlineLvl w:val="9"/>
      </w:pPr>
      <w:bookmarkStart w:id="303"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3"/>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lastRenderedPageBreak/>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 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w:t>
      </w:r>
      <w:proofErr w:type="gramStart"/>
      <w:r w:rsidRPr="00864F51">
        <w:t xml:space="preserve">   Е</w:t>
      </w:r>
      <w:proofErr w:type="gramEnd"/>
      <w:r w:rsidRPr="00864F51">
        <w:t>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353885">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4.15.5</w:t>
      </w:r>
      <w:proofErr w:type="gramStart"/>
      <w:r>
        <w:t xml:space="preserve"> 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4" w:name="_Toc276141213"/>
      <w:bookmarkStart w:id="305" w:name="_Toc276577632"/>
      <w:bookmarkStart w:id="306" w:name="_Toc263441567"/>
      <w:bookmarkStart w:id="307" w:name="_Toc269476359"/>
      <w:bookmarkStart w:id="308" w:name="_Toc312338871"/>
      <w:bookmarkStart w:id="309" w:name="_Toc415874682"/>
      <w:bookmarkStart w:id="310" w:name="_Ref313834245"/>
      <w:bookmarkStart w:id="311" w:name="_Ref414297813"/>
      <w:bookmarkStart w:id="312" w:name="_Toc534641127"/>
      <w:bookmarkStart w:id="313" w:name="_Ref534791590"/>
      <w:bookmarkStart w:id="314" w:name="_Toc269835279"/>
      <w:bookmarkStart w:id="315" w:name="_Toc270595288"/>
      <w:bookmarkStart w:id="316" w:name="_Toc271294290"/>
      <w:bookmarkEnd w:id="304"/>
      <w:bookmarkEnd w:id="305"/>
    </w:p>
    <w:p w:rsidR="00124FE0" w:rsidRDefault="00124FE0" w:rsidP="00124FE0">
      <w:pPr>
        <w:pStyle w:val="a2"/>
        <w:numPr>
          <w:ilvl w:val="0"/>
          <w:numId w:val="0"/>
        </w:numPr>
        <w:spacing w:before="0"/>
      </w:pPr>
      <w:r>
        <w:t>4.16 Заключение договора</w:t>
      </w:r>
      <w:bookmarkEnd w:id="306"/>
      <w:bookmarkEnd w:id="307"/>
      <w:bookmarkEnd w:id="308"/>
      <w:bookmarkEnd w:id="309"/>
      <w:bookmarkEnd w:id="310"/>
      <w:bookmarkEnd w:id="311"/>
      <w:bookmarkEnd w:id="312"/>
      <w:bookmarkEnd w:id="313"/>
    </w:p>
    <w:p w:rsidR="00124FE0" w:rsidRPr="007E4E41" w:rsidRDefault="00124FE0" w:rsidP="00124FE0">
      <w:pPr>
        <w:pStyle w:val="a3"/>
        <w:numPr>
          <w:ilvl w:val="0"/>
          <w:numId w:val="0"/>
        </w:numPr>
      </w:pPr>
      <w:bookmarkStart w:id="317" w:name="_Toc518558318"/>
      <w:bookmarkStart w:id="318" w:name="_Toc518558319"/>
      <w:bookmarkStart w:id="319" w:name="_Toc518558320"/>
      <w:bookmarkStart w:id="320" w:name="_Toc518558321"/>
      <w:bookmarkStart w:id="321" w:name="_Toc518558322"/>
      <w:bookmarkStart w:id="322" w:name="_Toc518558323"/>
      <w:bookmarkStart w:id="323" w:name="_Toc518558324"/>
      <w:bookmarkEnd w:id="314"/>
      <w:bookmarkEnd w:id="315"/>
      <w:bookmarkEnd w:id="316"/>
      <w:bookmarkEnd w:id="317"/>
      <w:bookmarkEnd w:id="318"/>
      <w:bookmarkEnd w:id="319"/>
      <w:bookmarkEnd w:id="320"/>
      <w:bookmarkEnd w:id="321"/>
      <w:bookmarkEnd w:id="322"/>
      <w:bookmarkEnd w:id="323"/>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proofErr w:type="gramStart"/>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roofErr w:type="gramEnd"/>
    </w:p>
    <w:p w:rsidR="00124FE0" w:rsidRPr="007E4E41" w:rsidRDefault="00124FE0" w:rsidP="00124FE0">
      <w:pPr>
        <w:pStyle w:val="a3"/>
        <w:numPr>
          <w:ilvl w:val="0"/>
          <w:numId w:val="0"/>
        </w:numPr>
      </w:pPr>
      <w:r>
        <w:t>4.16.3</w:t>
      </w:r>
      <w:proofErr w:type="gramStart"/>
      <w:r>
        <w:t xml:space="preserve"> </w:t>
      </w:r>
      <w:r w:rsidRPr="007E4E41">
        <w:tab/>
        <w:t>П</w:t>
      </w:r>
      <w:proofErr w:type="gramEnd"/>
      <w:r w:rsidRPr="007E4E41">
        <w:t>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4" w:name="_Ref66287114"/>
      <w:r w:rsidRPr="00864F51">
        <w:t xml:space="preserve">4.16.4 </w:t>
      </w:r>
      <w:r w:rsidRPr="00864F51">
        <w:tab/>
        <w:t>Договор заключается в порядке, предусмотренном пунктами 4.16.5 – 4.16.8.</w:t>
      </w:r>
      <w:bookmarkEnd w:id="324"/>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5" w:name="_Ref66290632"/>
      <w:r w:rsidRPr="00864F51">
        <w:t>4.16.6</w:t>
      </w:r>
      <w:proofErr w:type="gramStart"/>
      <w:r w:rsidRPr="00864F51">
        <w:t xml:space="preserve"> </w:t>
      </w:r>
      <w:r w:rsidRPr="00864F51">
        <w:tab/>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5"/>
    </w:p>
    <w:p w:rsidR="00124FE0" w:rsidRPr="00864F51" w:rsidRDefault="00124FE0" w:rsidP="00124FE0">
      <w:pPr>
        <w:pStyle w:val="a4"/>
        <w:numPr>
          <w:ilvl w:val="0"/>
          <w:numId w:val="0"/>
        </w:numPr>
        <w:ind w:left="1985"/>
        <w:outlineLvl w:val="9"/>
      </w:pPr>
      <w:bookmarkStart w:id="326"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6"/>
    </w:p>
    <w:p w:rsidR="00124FE0" w:rsidRPr="007E4E41" w:rsidRDefault="00124FE0" w:rsidP="00124FE0">
      <w:pPr>
        <w:pStyle w:val="a4"/>
        <w:numPr>
          <w:ilvl w:val="0"/>
          <w:numId w:val="0"/>
        </w:numPr>
        <w:ind w:left="1985"/>
        <w:outlineLvl w:val="9"/>
      </w:pPr>
      <w:bookmarkStart w:id="327"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7"/>
    </w:p>
    <w:p w:rsidR="00124FE0" w:rsidRPr="007E4E41" w:rsidRDefault="00124FE0" w:rsidP="00124FE0">
      <w:pPr>
        <w:pStyle w:val="a3"/>
        <w:numPr>
          <w:ilvl w:val="0"/>
          <w:numId w:val="0"/>
        </w:numPr>
      </w:pPr>
      <w:bookmarkStart w:id="328" w:name="_Ref66290691"/>
      <w:r>
        <w:t>4.16.7</w:t>
      </w:r>
      <w:proofErr w:type="gramStart"/>
      <w:r>
        <w:t xml:space="preserve">  </w:t>
      </w:r>
      <w:r w:rsidRPr="007E4E41">
        <w:tab/>
        <w:t>В</w:t>
      </w:r>
      <w:proofErr w:type="gramEnd"/>
      <w:r w:rsidRPr="007E4E41">
        <w:t xml:space="preserve">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8"/>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9" w:name="_Ref66290687"/>
      <w:r w:rsidRPr="007E4E41">
        <w:lastRenderedPageBreak/>
        <w:t>2)</w:t>
      </w:r>
      <w:r w:rsidRPr="007E4E41">
        <w:tab/>
        <w:t xml:space="preserve">при наступлении события, предусмотренного подпунктом </w:t>
      </w:r>
      <w:r w:rsidR="004B2043">
        <w:t>2</w:t>
      </w:r>
      <w:r w:rsidRPr="007E4E41">
        <w:t xml:space="preserve"> подпункта</w:t>
      </w:r>
      <w:r w:rsidR="005967AC">
        <w:t xml:space="preserve"> </w:t>
      </w:r>
      <w:r w:rsidR="004B2043">
        <w:t xml:space="preserve">4.16.6 </w:t>
      </w:r>
      <w:r w:rsidRPr="007E4E41">
        <w:t>, осуществляет одно из следующих действий:</w:t>
      </w:r>
      <w:bookmarkEnd w:id="329"/>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4.16.8</w:t>
      </w:r>
      <w:proofErr w:type="gramStart"/>
      <w:r>
        <w:t xml:space="preserve"> </w:t>
      </w:r>
      <w:r w:rsidRPr="007E4E41">
        <w:tab/>
      </w:r>
      <w:r>
        <w:t xml:space="preserve"> </w:t>
      </w:r>
      <w:r w:rsidRPr="007E4E41">
        <w:t>П</w:t>
      </w:r>
      <w:proofErr w:type="gramEnd"/>
      <w:r w:rsidRPr="007E4E41">
        <w:t>ри осуществлении заказчиком одного из действий, предусмотренных подпунктом</w:t>
      </w:r>
      <w:r>
        <w:t xml:space="preserve"> </w:t>
      </w:r>
      <w:r w:rsidR="004B2043">
        <w:t>2</w:t>
      </w:r>
      <w:r w:rsidRPr="007E4E41">
        <w:t xml:space="preserve"> подпункта</w:t>
      </w:r>
      <w:r w:rsidR="005967AC">
        <w:t xml:space="preserve"> </w:t>
      </w:r>
      <w:r w:rsidR="004B2043">
        <w:t>4.16.7</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30" w:name="_Ref66286912"/>
      <w:r>
        <w:t xml:space="preserve">4.16.9 </w:t>
      </w:r>
      <w:r w:rsidRPr="007E4E41">
        <w:tab/>
        <w:t xml:space="preserve">Договор по результатам конкурентной закупки может быть заключен не ранее чем через 10 (десять) дней и не позднее чем через 20 (двадцать) дней </w:t>
      </w:r>
      <w:proofErr w:type="gramStart"/>
      <w:r w:rsidRPr="007E4E41">
        <w:t>с даты размещения</w:t>
      </w:r>
      <w:proofErr w:type="gramEnd"/>
      <w:r w:rsidRPr="007E4E41">
        <w:t xml:space="preserve"> в ЕИС итогового протокола. </w:t>
      </w:r>
      <w:proofErr w:type="gramStart"/>
      <w:r w:rsidRPr="007E4E41">
        <w:t>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30"/>
      <w:proofErr w:type="gramEnd"/>
    </w:p>
    <w:p w:rsidR="00124FE0" w:rsidRPr="007E4E41" w:rsidRDefault="00124FE0" w:rsidP="00124FE0">
      <w:pPr>
        <w:pStyle w:val="a3"/>
        <w:numPr>
          <w:ilvl w:val="0"/>
          <w:numId w:val="0"/>
        </w:numPr>
      </w:pPr>
      <w:r>
        <w:t>4.16.10</w:t>
      </w:r>
      <w:proofErr w:type="gramStart"/>
      <w:r>
        <w:t xml:space="preserve"> </w:t>
      </w:r>
      <w:r w:rsidRPr="007E4E41">
        <w:tab/>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DD69E9">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31" w:name="_Ref66287033"/>
      <w:r>
        <w:t>4.16.11</w:t>
      </w:r>
      <w:proofErr w:type="gramStart"/>
      <w:r>
        <w:t xml:space="preserve"> </w:t>
      </w:r>
      <w:r w:rsidRPr="007E4E41">
        <w:t>В</w:t>
      </w:r>
      <w:proofErr w:type="gramEnd"/>
      <w:r w:rsidRPr="007E4E41">
        <w:t xml:space="preserve">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353885">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31"/>
    </w:p>
    <w:p w:rsidR="00124FE0" w:rsidRPr="007E4E41" w:rsidRDefault="00124FE0" w:rsidP="00124FE0">
      <w:pPr>
        <w:pStyle w:val="a3"/>
        <w:numPr>
          <w:ilvl w:val="0"/>
          <w:numId w:val="0"/>
        </w:numPr>
      </w:pPr>
      <w:r>
        <w:t>4.16.12</w:t>
      </w:r>
      <w:proofErr w:type="gramStart"/>
      <w:r>
        <w:t xml:space="preserve"> </w:t>
      </w:r>
      <w:r w:rsidRPr="007E4E41">
        <w:tab/>
        <w:t>П</w:t>
      </w:r>
      <w:proofErr w:type="gramEnd"/>
      <w:r w:rsidRPr="007E4E41">
        <w:t>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w:t>
      </w:r>
      <w:r w:rsidRPr="007E4E41">
        <w:lastRenderedPageBreak/>
        <w:t>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4.16.13</w:t>
      </w:r>
      <w:proofErr w:type="gramStart"/>
      <w:r>
        <w:t xml:space="preserve"> </w:t>
      </w:r>
      <w:r w:rsidRPr="007E4E41">
        <w:tab/>
        <w:t>В</w:t>
      </w:r>
      <w:proofErr w:type="gramEnd"/>
      <w:r w:rsidRPr="007E4E41">
        <w:t xml:space="preserve"> случае отсутствия оснований для отказа в подписании договора заказчик подписывает договор с учетом требований пункта</w:t>
      </w:r>
      <w:r>
        <w:t xml:space="preserve"> </w:t>
      </w:r>
      <w:r w:rsidR="00CD4440">
        <w:t xml:space="preserve">4.16.9 </w:t>
      </w:r>
      <w:r>
        <w:t xml:space="preserve"> </w:t>
      </w:r>
      <w:r w:rsidRPr="007E4E41">
        <w:t>настоящ</w:t>
      </w:r>
      <w:r>
        <w:t>ей</w:t>
      </w:r>
      <w:r w:rsidRPr="007E4E41">
        <w:t xml:space="preserve"> </w:t>
      </w:r>
      <w:r>
        <w:t>Документацией</w:t>
      </w:r>
      <w:r w:rsidRPr="007E4E41">
        <w:t>.</w:t>
      </w:r>
    </w:p>
    <w:p w:rsidR="00124FE0" w:rsidRPr="007E4E41" w:rsidRDefault="00124FE0" w:rsidP="00124FE0">
      <w:pPr>
        <w:pStyle w:val="a3"/>
        <w:numPr>
          <w:ilvl w:val="0"/>
          <w:numId w:val="0"/>
        </w:numPr>
      </w:pPr>
      <w:r>
        <w:t>4.16.14</w:t>
      </w:r>
      <w:proofErr w:type="gramStart"/>
      <w:r>
        <w:t xml:space="preserve"> </w:t>
      </w:r>
      <w:r w:rsidRPr="007E4E41">
        <w:tab/>
        <w:t>Е</w:t>
      </w:r>
      <w:proofErr w:type="gramEnd"/>
      <w:r w:rsidRPr="007E4E41">
        <w:t>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proofErr w:type="gramStart"/>
      <w:r w:rsidRPr="007E4E41">
        <w:tab/>
        <w:t>Е</w:t>
      </w:r>
      <w:proofErr w:type="gramEnd"/>
      <w:r w:rsidRPr="007E4E41">
        <w:t>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4.16.16</w:t>
      </w:r>
      <w:proofErr w:type="gramStart"/>
      <w:r>
        <w:t xml:space="preserve"> </w:t>
      </w:r>
      <w:r w:rsidRPr="007E4E41">
        <w:tab/>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proofErr w:type="gramStart"/>
      <w:r w:rsidRPr="007E4E41">
        <w:tab/>
        <w:t>П</w:t>
      </w:r>
      <w:proofErr w:type="gramEnd"/>
      <w:r w:rsidRPr="007E4E41">
        <w:t xml:space="preserve">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DD69E9">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2" w:name="_Ref314254860"/>
      <w:bookmarkStart w:id="333" w:name="_Ref414296622"/>
      <w:bookmarkStart w:id="334" w:name="_Toc415874684"/>
      <w:bookmarkStart w:id="335"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2"/>
      <w:bookmarkEnd w:id="333"/>
      <w:bookmarkEnd w:id="334"/>
      <w:bookmarkEnd w:id="335"/>
    </w:p>
    <w:p w:rsidR="002E6940" w:rsidRPr="006E7AE0" w:rsidRDefault="002E6940" w:rsidP="002E6940">
      <w:pPr>
        <w:pStyle w:val="a2"/>
        <w:numPr>
          <w:ilvl w:val="0"/>
          <w:numId w:val="0"/>
        </w:numPr>
        <w:spacing w:before="0"/>
      </w:pPr>
      <w:bookmarkStart w:id="336" w:name="_Ref414298028"/>
      <w:bookmarkStart w:id="337" w:name="_Toc415874685"/>
      <w:bookmarkStart w:id="338" w:name="_Toc534641130"/>
      <w:r>
        <w:t xml:space="preserve">5.1 </w:t>
      </w:r>
      <w:r w:rsidRPr="006E7AE0">
        <w:t xml:space="preserve">Общие требования к участникам </w:t>
      </w:r>
      <w:bookmarkEnd w:id="336"/>
      <w:r w:rsidRPr="006E7AE0">
        <w:t>закупки</w:t>
      </w:r>
      <w:bookmarkEnd w:id="337"/>
      <w:bookmarkEnd w:id="338"/>
    </w:p>
    <w:p w:rsidR="002E6940" w:rsidRPr="006E7AE0" w:rsidRDefault="002E6940" w:rsidP="002E6940">
      <w:pPr>
        <w:pStyle w:val="a3"/>
        <w:numPr>
          <w:ilvl w:val="0"/>
          <w:numId w:val="0"/>
        </w:numPr>
      </w:pPr>
      <w:proofErr w:type="gramStart"/>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2E6940" w:rsidRPr="006E7AE0" w:rsidRDefault="002E6940" w:rsidP="002E6940">
      <w:pPr>
        <w:pStyle w:val="a3"/>
        <w:numPr>
          <w:ilvl w:val="0"/>
          <w:numId w:val="0"/>
        </w:numPr>
      </w:pPr>
      <w:bookmarkStart w:id="339"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40" w:name="_Ref357679270"/>
      <w:bookmarkStart w:id="341"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40"/>
      <w:bookmarkEnd w:id="341"/>
      <w:r w:rsidRPr="006E7AE0">
        <w:t xml:space="preserve">участникам закупки указан в </w:t>
      </w:r>
      <w:bookmarkStart w:id="342" w:name="_Hlt311053359"/>
      <w:bookmarkEnd w:id="339"/>
      <w:bookmarkEnd w:id="342"/>
      <w:r w:rsidRPr="006E7AE0">
        <w:t>п. </w:t>
      </w:r>
      <w:r w:rsidRPr="006E7AE0">
        <w:fldChar w:fldCharType="begin"/>
      </w:r>
      <w:r w:rsidRPr="006E7AE0">
        <w:instrText xml:space="preserve"> REF _Ref414293795 \w \h  \* MERGEFORMAT </w:instrText>
      </w:r>
      <w:r w:rsidRPr="006E7AE0">
        <w:fldChar w:fldCharType="separate"/>
      </w:r>
      <w:r w:rsidR="00353885">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3" w:name="_Ref410727010"/>
      <w:r>
        <w:t>5.1.4</w:t>
      </w:r>
      <w:proofErr w:type="gramStart"/>
      <w:r>
        <w:t xml:space="preserve"> </w:t>
      </w:r>
      <w:r w:rsidRPr="006E7AE0">
        <w:t>В</w:t>
      </w:r>
      <w:proofErr w:type="gramEnd"/>
      <w:r w:rsidRPr="006E7AE0">
        <w:t xml:space="preserve"> п. </w:t>
      </w:r>
      <w:r w:rsidRPr="006E7AE0">
        <w:fldChar w:fldCharType="begin"/>
      </w:r>
      <w:r w:rsidRPr="006E7AE0">
        <w:instrText xml:space="preserve"> REF _Ref414298492 \r \h  \* MERGEFORMAT </w:instrText>
      </w:r>
      <w:r w:rsidRPr="006E7AE0">
        <w:fldChar w:fldCharType="separate"/>
      </w:r>
      <w:r w:rsidR="00353885">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3"/>
      <w:r w:rsidRPr="006E7AE0">
        <w:t>, которым должны соответствовать участники закупки.</w:t>
      </w:r>
    </w:p>
    <w:p w:rsidR="002E6940" w:rsidRPr="006E7AE0" w:rsidRDefault="002E6940" w:rsidP="002E6940">
      <w:pPr>
        <w:pStyle w:val="a3"/>
        <w:numPr>
          <w:ilvl w:val="0"/>
          <w:numId w:val="0"/>
        </w:numPr>
      </w:pPr>
      <w:r>
        <w:t>5.1.5</w:t>
      </w:r>
      <w:proofErr w:type="gramStart"/>
      <w:r>
        <w:t xml:space="preserve"> </w:t>
      </w:r>
      <w:r w:rsidRPr="006E7AE0">
        <w:t>Д</w:t>
      </w:r>
      <w:proofErr w:type="gramEnd"/>
      <w:r w:rsidRPr="006E7AE0">
        <w:t xml:space="preserve">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4"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353885">
        <w:t>16</w:t>
      </w:r>
      <w:r w:rsidRPr="006E7AE0">
        <w:fldChar w:fldCharType="end"/>
      </w:r>
      <w:r w:rsidRPr="006E7AE0">
        <w:t xml:space="preserve"> Информационной карты</w:t>
      </w:r>
      <w:bookmarkEnd w:id="344"/>
      <w:r>
        <w:t>.</w:t>
      </w:r>
    </w:p>
    <w:p w:rsidR="002E6940" w:rsidRDefault="002E6940" w:rsidP="002E6940">
      <w:pPr>
        <w:pStyle w:val="a2"/>
        <w:numPr>
          <w:ilvl w:val="0"/>
          <w:numId w:val="0"/>
        </w:numPr>
        <w:spacing w:before="0"/>
        <w:rPr>
          <w:highlight w:val="green"/>
        </w:rPr>
      </w:pPr>
      <w:bookmarkStart w:id="345" w:name="_Toc415874686"/>
      <w:bookmarkStart w:id="346" w:name="_Toc415874687"/>
      <w:bookmarkStart w:id="347" w:name="_Toc415874688"/>
      <w:bookmarkStart w:id="348" w:name="_Toc415874689"/>
      <w:bookmarkStart w:id="349" w:name="_Toc415874690"/>
      <w:bookmarkStart w:id="350" w:name="_Toc415874691"/>
      <w:bookmarkStart w:id="351" w:name="_Ref415873235"/>
      <w:bookmarkStart w:id="352" w:name="_Toc415874692"/>
      <w:bookmarkStart w:id="353" w:name="_Ref410722900"/>
      <w:bookmarkStart w:id="354" w:name="_Toc410902898"/>
      <w:bookmarkStart w:id="355" w:name="_Toc410907908"/>
      <w:bookmarkStart w:id="356" w:name="_Toc410908097"/>
      <w:bookmarkStart w:id="357" w:name="_Toc410910890"/>
      <w:bookmarkStart w:id="358" w:name="_Toc410911163"/>
      <w:bookmarkStart w:id="359" w:name="_Toc410920262"/>
      <w:bookmarkStart w:id="360" w:name="_Toc411279902"/>
      <w:bookmarkStart w:id="361" w:name="_Toc411626628"/>
      <w:bookmarkStart w:id="362" w:name="_Toc411632171"/>
      <w:bookmarkStart w:id="363" w:name="_Toc411882079"/>
      <w:bookmarkStart w:id="364" w:name="_Toc411941089"/>
      <w:bookmarkStart w:id="365" w:name="_Toc285801538"/>
      <w:bookmarkStart w:id="366" w:name="_Toc411949564"/>
      <w:bookmarkStart w:id="367" w:name="_Toc412111205"/>
      <w:bookmarkStart w:id="368" w:name="_Toc285977809"/>
      <w:bookmarkStart w:id="369" w:name="_Toc412127972"/>
      <w:bookmarkStart w:id="370" w:name="_Toc285999938"/>
      <w:bookmarkStart w:id="371" w:name="_Toc412218421"/>
      <w:bookmarkStart w:id="372" w:name="_Toc412543707"/>
      <w:bookmarkStart w:id="373" w:name="_Toc412551452"/>
      <w:bookmarkStart w:id="374" w:name="_Toc412754868"/>
      <w:bookmarkStart w:id="375" w:name="_Toc534641131"/>
      <w:bookmarkEnd w:id="345"/>
      <w:bookmarkEnd w:id="346"/>
      <w:bookmarkEnd w:id="347"/>
      <w:bookmarkEnd w:id="348"/>
      <w:bookmarkEnd w:id="349"/>
      <w:bookmarkEnd w:id="350"/>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2E6940" w:rsidRPr="006E7AE0" w:rsidRDefault="002E6940" w:rsidP="002E6940">
      <w:pPr>
        <w:pStyle w:val="a3"/>
        <w:numPr>
          <w:ilvl w:val="0"/>
          <w:numId w:val="0"/>
        </w:numPr>
      </w:pPr>
      <w:r>
        <w:t>5.2.1</w:t>
      </w:r>
      <w:proofErr w:type="gramStart"/>
      <w:r>
        <w:t xml:space="preserve"> </w:t>
      </w:r>
      <w:r w:rsidRPr="006E7AE0">
        <w:t>Д</w:t>
      </w:r>
      <w:proofErr w:type="gramEnd"/>
      <w:r w:rsidRPr="006E7AE0">
        <w:t xml:space="preserve">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6"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6"/>
    </w:p>
    <w:p w:rsidR="002E6940" w:rsidRPr="006E7AE0" w:rsidRDefault="002E6940" w:rsidP="002E6940">
      <w:pPr>
        <w:pStyle w:val="a4"/>
        <w:numPr>
          <w:ilvl w:val="0"/>
          <w:numId w:val="0"/>
        </w:numPr>
        <w:ind w:left="1985"/>
        <w:outlineLvl w:val="9"/>
      </w:pPr>
      <w:bookmarkStart w:id="377" w:name="_Ref414044093"/>
      <w:r>
        <w:t>(1)</w:t>
      </w:r>
      <w:r w:rsidRPr="006E7AE0">
        <w:t>соответствие нормам Гражданского кодекса Российской Федерации;</w:t>
      </w:r>
      <w:bookmarkEnd w:id="377"/>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8"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8"/>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9" w:name="_Ref414044104"/>
      <w:r>
        <w:t>(6)</w:t>
      </w:r>
      <w:r w:rsidRPr="006E7AE0">
        <w:t xml:space="preserve">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w:t>
      </w:r>
      <w:proofErr w:type="gramStart"/>
      <w:r w:rsidRPr="006E7AE0">
        <w:t>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w:t>
      </w:r>
      <w:proofErr w:type="gramEnd"/>
      <w:r w:rsidRPr="006E7AE0">
        <w:t xml:space="preserve"> в случае, если Заказчиком не принято такое решение, договор заключается с лидером или </w:t>
      </w:r>
      <w:proofErr w:type="gramStart"/>
      <w:r w:rsidRPr="006E7AE0">
        <w:t>со</w:t>
      </w:r>
      <w:proofErr w:type="gramEnd"/>
      <w:r w:rsidRPr="006E7AE0">
        <w:t xml:space="preserve">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9"/>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5.2.4</w:t>
      </w:r>
      <w:proofErr w:type="gramStart"/>
      <w:r>
        <w:t xml:space="preserve"> </w:t>
      </w:r>
      <w:r w:rsidRPr="006E7AE0">
        <w:t>К</w:t>
      </w:r>
      <w:proofErr w:type="gramEnd"/>
      <w:r w:rsidRPr="006E7AE0">
        <w:t xml:space="preserve">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5.2.5</w:t>
      </w:r>
      <w:proofErr w:type="gramStart"/>
      <w:r>
        <w:t xml:space="preserve"> </w:t>
      </w:r>
      <w:r w:rsidRPr="006E7AE0">
        <w:t>В</w:t>
      </w:r>
      <w:proofErr w:type="gramEnd"/>
      <w:r w:rsidRPr="006E7AE0">
        <w:t xml:space="preserve"> случае установления в п. </w:t>
      </w:r>
      <w:r w:rsidRPr="006E7AE0">
        <w:fldChar w:fldCharType="begin"/>
      </w:r>
      <w:r w:rsidRPr="006E7AE0">
        <w:instrText xml:space="preserve"> REF _Ref414298492 \r \h  \* MERGEFORMAT </w:instrText>
      </w:r>
      <w:r w:rsidRPr="006E7AE0">
        <w:fldChar w:fldCharType="separate"/>
      </w:r>
      <w:r w:rsidR="00353885">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5.2.6</w:t>
      </w:r>
      <w:proofErr w:type="gramStart"/>
      <w:r>
        <w:t xml:space="preserve"> </w:t>
      </w:r>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5.2.7</w:t>
      </w:r>
      <w:proofErr w:type="gramStart"/>
      <w:r>
        <w:t xml:space="preserve"> </w:t>
      </w:r>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80" w:name="_Ref415773147"/>
      <w:bookmarkStart w:id="381" w:name="_Toc127262883"/>
      <w:bookmarkStart w:id="382" w:name="_Toc255985672"/>
      <w:bookmarkStart w:id="383" w:name="_Ref313918774"/>
      <w:bookmarkStart w:id="384"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353885">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5" w:name="_Toc419417292"/>
      <w:bookmarkStart w:id="386" w:name="_Toc415874694"/>
      <w:bookmarkEnd w:id="380"/>
      <w:bookmarkEnd w:id="381"/>
      <w:bookmarkEnd w:id="382"/>
      <w:bookmarkEnd w:id="383"/>
      <w:bookmarkEnd w:id="384"/>
      <w:bookmarkEnd w:id="385"/>
      <w:bookmarkEnd w:id="386"/>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7" w:name="_Toc534641133"/>
      <w:bookmarkStart w:id="388" w:name="_Ref314161291"/>
      <w:bookmarkStart w:id="389" w:name="_Toc415874696"/>
      <w:bookmarkStart w:id="390" w:name="_Ref414291981"/>
      <w:bookmarkStart w:id="391" w:name="_Ref312030749"/>
      <w:r>
        <w:lastRenderedPageBreak/>
        <w:t xml:space="preserve">РАЗДЕЛ </w:t>
      </w:r>
      <w:r w:rsidR="00180612">
        <w:t>6. ИНФОРМАЦИОННАЯ КАРТА</w:t>
      </w:r>
      <w:bookmarkEnd w:id="387"/>
      <w:bookmarkEnd w:id="388"/>
      <w:bookmarkEnd w:id="389"/>
      <w:bookmarkEnd w:id="390"/>
      <w:bookmarkEnd w:id="391"/>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положения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2"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Предмет договора, </w:t>
            </w:r>
            <w:proofErr w:type="gramStart"/>
            <w:r>
              <w:rPr>
                <w:rFonts w:ascii="Times New Roman" w:hAnsi="Times New Roman"/>
              </w:rPr>
              <w:t>право</w:t>
            </w:r>
            <w:proofErr w:type="gramEnd"/>
            <w:r>
              <w:rPr>
                <w:rFonts w:ascii="Times New Roman" w:hAnsi="Times New Roman"/>
              </w:rPr>
              <w:t xml:space="preserve">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D13B08" w:rsidRDefault="00575864" w:rsidP="00575864">
            <w:pPr>
              <w:autoSpaceDE w:val="0"/>
              <w:autoSpaceDN w:val="0"/>
              <w:adjustRightInd w:val="0"/>
              <w:spacing w:before="20" w:after="20"/>
              <w:jc w:val="both"/>
              <w:rPr>
                <w:rFonts w:ascii="Times New Roman" w:hAnsi="Times New Roman"/>
                <w:color w:val="000000"/>
              </w:rPr>
            </w:pPr>
            <w:r w:rsidRPr="00575864">
              <w:rPr>
                <w:rFonts w:ascii="Times New Roman" w:hAnsi="Times New Roman"/>
              </w:rPr>
              <w:t>Поставка д</w:t>
            </w:r>
            <w:r w:rsidRPr="00575864">
              <w:rPr>
                <w:rFonts w:ascii="Times New Roman" w:hAnsi="Times New Roman"/>
                <w:color w:val="000000"/>
              </w:rPr>
              <w:t xml:space="preserve">изельной электростанции АД150С-Т400-2РН, 150 кВт ЯМЗ 238 ДИ (Россия) + </w:t>
            </w:r>
            <w:r w:rsidRPr="00575864">
              <w:rPr>
                <w:rFonts w:ascii="Times New Roman" w:hAnsi="Times New Roman"/>
                <w:color w:val="000000"/>
                <w:lang w:val="en-US"/>
              </w:rPr>
              <w:t>Linz</w:t>
            </w:r>
            <w:r w:rsidRPr="00575864">
              <w:rPr>
                <w:rFonts w:ascii="Times New Roman" w:hAnsi="Times New Roman"/>
                <w:color w:val="000000"/>
              </w:rPr>
              <w:t xml:space="preserve"> (Италия)</w:t>
            </w:r>
            <w:r w:rsidRPr="00575864">
              <w:rPr>
                <w:rFonts w:ascii="Times New Roman" w:eastAsia="Arial Unicode MS" w:hAnsi="Times New Roman"/>
                <w:bCs/>
                <w:kern w:val="2"/>
                <w:lang w:eastAsia="en-US"/>
              </w:rPr>
              <w:t xml:space="preserve"> – 1 (одна) шт.</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3" w:name="_Ref314160930"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 xml:space="preserve">Наименование: </w:t>
            </w:r>
            <w:proofErr w:type="gramStart"/>
            <w:r>
              <w:rPr>
                <w:rFonts w:ascii="Times New Roman" w:hAnsi="Times New Roman"/>
              </w:rPr>
              <w:t>Акционерное общество «</w:t>
            </w:r>
            <w:proofErr w:type="spellStart"/>
            <w:r>
              <w:rPr>
                <w:rFonts w:ascii="Times New Roman" w:hAnsi="Times New Roman"/>
              </w:rPr>
              <w:t>Выборгтеплоэнерго</w:t>
            </w:r>
            <w:proofErr w:type="spellEnd"/>
            <w:r>
              <w:rPr>
                <w:rFonts w:ascii="Times New Roman" w:hAnsi="Times New Roman"/>
              </w:rPr>
              <w:t>»</w:t>
            </w:r>
            <w:r w:rsidR="00AD072B">
              <w:rPr>
                <w:rFonts w:ascii="Times New Roman" w:hAnsi="Times New Roman"/>
              </w:rPr>
              <w:t xml:space="preserve">, </w:t>
            </w:r>
            <w:r w:rsidR="006A5DE3">
              <w:rPr>
                <w:rFonts w:ascii="Times New Roman" w:hAnsi="Times New Roman"/>
              </w:rPr>
              <w:t>м</w:t>
            </w:r>
            <w:r>
              <w:rPr>
                <w:rFonts w:ascii="Times New Roman" w:hAnsi="Times New Roman"/>
              </w:rPr>
              <w:t>есто нахождения: 188800, Ленинградская область, г. Выборг, ул. Сухова, д.2</w:t>
            </w:r>
            <w:proofErr w:type="gramEnd"/>
          </w:p>
          <w:p w:rsidR="005D69CD" w:rsidRDefault="005D69CD">
            <w:pPr>
              <w:spacing w:after="0" w:line="240" w:lineRule="auto"/>
              <w:rPr>
                <w:rFonts w:ascii="Times New Roman" w:hAnsi="Times New Roman"/>
              </w:rPr>
            </w:pPr>
            <w:proofErr w:type="gramStart"/>
            <w:r>
              <w:rPr>
                <w:rFonts w:ascii="Times New Roman" w:hAnsi="Times New Roman"/>
              </w:rPr>
              <w:t>Почтовый адрес: 188800, Ленинградская область, г. Выборг, ул. Сухова, д.2</w:t>
            </w:r>
            <w:proofErr w:type="gramEnd"/>
          </w:p>
          <w:p w:rsidR="00AD072B" w:rsidRDefault="005D69CD" w:rsidP="00AD072B">
            <w:pPr>
              <w:spacing w:after="0" w:line="240" w:lineRule="auto"/>
              <w:rPr>
                <w:rFonts w:ascii="Times New Roman" w:hAnsi="Times New Roman"/>
                <w:lang w:eastAsia="en-US"/>
              </w:rPr>
            </w:pPr>
            <w:r>
              <w:rPr>
                <w:rFonts w:ascii="Times New Roman" w:hAnsi="Times New Roman"/>
              </w:rPr>
              <w:t xml:space="preserve">Официальный сайт: </w:t>
            </w:r>
            <w:hyperlink r:id="rId10" w:history="1">
              <w:r>
                <w:rPr>
                  <w:rStyle w:val="af0"/>
                </w:rPr>
                <w:t>http://www.wpts.vbg.ru</w:t>
              </w:r>
            </w:hyperlink>
            <w:r>
              <w:rPr>
                <w:rFonts w:ascii="Times New Roman" w:hAnsi="Times New Roman"/>
              </w:rPr>
              <w:t xml:space="preserve"> </w:t>
            </w:r>
            <w:r w:rsidR="00AD072B">
              <w:rPr>
                <w:rFonts w:ascii="Times New Roman" w:hAnsi="Times New Roman"/>
              </w:rPr>
              <w:t xml:space="preserve">, эл. адрес </w:t>
            </w:r>
            <w:r w:rsidR="00AD072B" w:rsidRPr="000B59E1">
              <w:rPr>
                <w:rFonts w:ascii="Times New Roman" w:hAnsi="Times New Roman"/>
                <w:color w:val="444444"/>
                <w:sz w:val="21"/>
                <w:szCs w:val="21"/>
                <w:shd w:val="clear" w:color="auto" w:fill="FAFAFA"/>
              </w:rPr>
              <w:t>Info@vyborgteploenergo.ru</w:t>
            </w:r>
          </w:p>
          <w:p w:rsidR="005D69CD" w:rsidRDefault="005D69CD">
            <w:pPr>
              <w:spacing w:after="0" w:line="240" w:lineRule="auto"/>
              <w:rPr>
                <w:rFonts w:ascii="Times New Roman" w:hAnsi="Times New Roman"/>
              </w:rPr>
            </w:pPr>
          </w:p>
          <w:p w:rsidR="00AD072B" w:rsidRPr="000B59E1" w:rsidRDefault="00AD072B">
            <w:pPr>
              <w:spacing w:after="0" w:line="240" w:lineRule="auto"/>
              <w:rPr>
                <w:rFonts w:ascii="Times New Roman" w:hAnsi="Times New Roman"/>
              </w:rPr>
            </w:pPr>
            <w:r>
              <w:rPr>
                <w:rFonts w:ascii="Times New Roman" w:hAnsi="Times New Roman"/>
              </w:rPr>
              <w:t xml:space="preserve">Контактное лицо по процедуре закупки </w:t>
            </w:r>
            <w:r w:rsidR="00226D0A" w:rsidRPr="005E349F">
              <w:rPr>
                <w:rFonts w:ascii="Times New Roman" w:hAnsi="Times New Roman"/>
              </w:rPr>
              <w:t>(Ф.И.О.):</w:t>
            </w:r>
            <w:r w:rsidR="00226D0A" w:rsidRPr="00134B3B">
              <w:rPr>
                <w:rFonts w:ascii="Times New Roman" w:hAnsi="Times New Roman"/>
              </w:rPr>
              <w:t xml:space="preserve"> </w:t>
            </w:r>
            <w:r w:rsidR="00575864">
              <w:rPr>
                <w:rFonts w:ascii="Times New Roman" w:hAnsi="Times New Roman"/>
              </w:rPr>
              <w:t>Чебыкина Елена Анатольевна</w:t>
            </w:r>
            <w:r>
              <w:rPr>
                <w:rFonts w:ascii="Times New Roman" w:hAnsi="Times New Roman"/>
              </w:rPr>
              <w:t>, а</w:t>
            </w:r>
            <w:r w:rsidR="005D69CD">
              <w:rPr>
                <w:rFonts w:ascii="Times New Roman" w:hAnsi="Times New Roman"/>
              </w:rPr>
              <w:t>дрес электронной почты</w:t>
            </w:r>
            <w:r w:rsidR="00E43CCA">
              <w:rPr>
                <w:rFonts w:ascii="Times New Roman" w:hAnsi="Times New Roman"/>
              </w:rPr>
              <w:t xml:space="preserve"> </w:t>
            </w:r>
            <w:proofErr w:type="spellStart"/>
            <w:r w:rsidR="00575864">
              <w:rPr>
                <w:rFonts w:ascii="Times New Roman" w:hAnsi="Times New Roman"/>
                <w:lang w:val="en-US"/>
              </w:rPr>
              <w:t>tcheb</w:t>
            </w:r>
            <w:proofErr w:type="spellEnd"/>
            <w:r w:rsidR="00575864" w:rsidRPr="00575864">
              <w:rPr>
                <w:rFonts w:ascii="Times New Roman" w:hAnsi="Times New Roman"/>
              </w:rPr>
              <w:t>@</w:t>
            </w:r>
            <w:proofErr w:type="spellStart"/>
            <w:r w:rsidR="00575864">
              <w:rPr>
                <w:rFonts w:ascii="Times New Roman" w:hAnsi="Times New Roman"/>
                <w:lang w:val="en-US"/>
              </w:rPr>
              <w:t>yandex</w:t>
            </w:r>
            <w:proofErr w:type="spellEnd"/>
            <w:r w:rsidR="00575864" w:rsidRPr="00575864">
              <w:rPr>
                <w:rFonts w:ascii="Times New Roman" w:hAnsi="Times New Roman"/>
              </w:rPr>
              <w:t>.</w:t>
            </w:r>
            <w:proofErr w:type="spellStart"/>
            <w:r w:rsidR="00575864">
              <w:rPr>
                <w:rFonts w:ascii="Times New Roman" w:hAnsi="Times New Roman"/>
                <w:lang w:val="en-US"/>
              </w:rPr>
              <w:t>ru</w:t>
            </w:r>
            <w:proofErr w:type="spellEnd"/>
            <w:r w:rsidR="005D69CD">
              <w:rPr>
                <w:rFonts w:ascii="Times New Roman" w:hAnsi="Times New Roman"/>
              </w:rPr>
              <w:t xml:space="preserve">, </w:t>
            </w:r>
            <w:r w:rsidR="006A5DE3">
              <w:rPr>
                <w:rFonts w:ascii="Times New Roman" w:hAnsi="Times New Roman"/>
              </w:rPr>
              <w:t>т</w:t>
            </w:r>
            <w:r>
              <w:rPr>
                <w:rFonts w:ascii="Times New Roman" w:hAnsi="Times New Roman"/>
              </w:rPr>
              <w:t>ел (81378)33363</w:t>
            </w:r>
          </w:p>
          <w:p w:rsidR="005D69CD" w:rsidRPr="00CE6C89" w:rsidRDefault="005D69CD" w:rsidP="00860D3A">
            <w:pPr>
              <w:spacing w:after="0" w:line="240" w:lineRule="auto"/>
              <w:rPr>
                <w:rFonts w:ascii="Times New Roman" w:hAnsi="Times New Roman"/>
              </w:rPr>
            </w:pPr>
            <w:r w:rsidRPr="005E349F">
              <w:rPr>
                <w:rFonts w:ascii="Times New Roman" w:hAnsi="Times New Roman"/>
              </w:rPr>
              <w:t>Контактное лицо</w:t>
            </w:r>
            <w:r w:rsidR="00860D3A">
              <w:rPr>
                <w:rFonts w:ascii="Times New Roman" w:hAnsi="Times New Roman"/>
              </w:rPr>
              <w:t xml:space="preserve"> по </w:t>
            </w:r>
            <w:r w:rsidR="00353885">
              <w:rPr>
                <w:rFonts w:ascii="Times New Roman" w:hAnsi="Times New Roman"/>
              </w:rPr>
              <w:t>техническому заданию и поставке</w:t>
            </w:r>
            <w:r w:rsidR="00CE6C89">
              <w:rPr>
                <w:rFonts w:ascii="Times New Roman" w:hAnsi="Times New Roman"/>
              </w:rPr>
              <w:t xml:space="preserve"> - главный энергетик</w:t>
            </w:r>
            <w:r w:rsidR="00860D3A">
              <w:rPr>
                <w:rFonts w:ascii="Times New Roman" w:hAnsi="Times New Roman"/>
              </w:rPr>
              <w:t xml:space="preserve"> </w:t>
            </w:r>
            <w:r w:rsidRPr="005E349F">
              <w:rPr>
                <w:rFonts w:ascii="Times New Roman" w:hAnsi="Times New Roman"/>
              </w:rPr>
              <w:t xml:space="preserve"> (Ф.И.О</w:t>
            </w:r>
            <w:r w:rsidRPr="00CE6C89">
              <w:rPr>
                <w:rFonts w:ascii="Times New Roman" w:hAnsi="Times New Roman"/>
              </w:rPr>
              <w:t xml:space="preserve">.): </w:t>
            </w:r>
            <w:r w:rsidR="00CE6C89" w:rsidRPr="00CE6C89">
              <w:rPr>
                <w:rFonts w:ascii="Times New Roman" w:hAnsi="Times New Roman"/>
              </w:rPr>
              <w:t>Шабанов Владислав Сергеевич +79319795660</w:t>
            </w:r>
          </w:p>
          <w:p w:rsidR="00860D3A" w:rsidRPr="00134B3B" w:rsidRDefault="00860D3A" w:rsidP="00890DB5">
            <w:pPr>
              <w:spacing w:after="0" w:line="240" w:lineRule="auto"/>
              <w:rPr>
                <w:rFonts w:ascii="Times New Roman" w:hAnsi="Times New Roman"/>
                <w:lang w:eastAsia="en-US"/>
              </w:rPr>
            </w:pPr>
          </w:p>
        </w:tc>
      </w:tr>
      <w:bookmarkEnd w:id="393"/>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4"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5" w:name="_Ref414980766"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5D69CD" w:rsidRPr="00AE384C" w:rsidRDefault="005D69CD">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AE384C" w:rsidRDefault="005D69CD" w:rsidP="00CF2D42">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1" w:history="1">
              <w:r w:rsidR="00D13B08" w:rsidRPr="00001C5A">
                <w:rPr>
                  <w:rStyle w:val="af0"/>
                  <w:sz w:val="24"/>
                  <w:szCs w:val="24"/>
                  <w:lang w:val="en-US"/>
                </w:rPr>
                <w:t>www</w:t>
              </w:r>
              <w:r w:rsidR="00D13B08" w:rsidRPr="00001C5A">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2"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в форме электронных документов, на электронной площадке </w:t>
            </w:r>
            <w:r w:rsidRPr="00CB5992">
              <w:rPr>
                <w:rFonts w:ascii="Times New Roman" w:hAnsi="Times New Roman"/>
                <w:bCs/>
                <w:sz w:val="24"/>
                <w:szCs w:val="24"/>
              </w:rPr>
              <w:t>РТС-тендер (http://www.rts-tender.ru)</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6" w:name="_Ref414298281" w:colFirst="0" w:colLast="0"/>
            <w:bookmarkEnd w:id="39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D69CD" w:rsidRPr="005D69CD" w:rsidRDefault="00575864" w:rsidP="005D69CD">
            <w:pPr>
              <w:spacing w:line="23" w:lineRule="atLeast"/>
              <w:jc w:val="both"/>
              <w:rPr>
                <w:rFonts w:ascii="Times New Roman" w:eastAsia="Calibri" w:hAnsi="Times New Roman"/>
                <w:bCs/>
                <w:lang w:eastAsia="en-US"/>
              </w:rPr>
            </w:pPr>
            <w:r w:rsidRPr="00575864">
              <w:rPr>
                <w:rFonts w:ascii="Times New Roman" w:hAnsi="Times New Roman"/>
                <w:b/>
              </w:rPr>
              <w:t>3</w:t>
            </w:r>
            <w:r>
              <w:rPr>
                <w:rFonts w:ascii="Times New Roman" w:hAnsi="Times New Roman"/>
                <w:b/>
                <w:lang w:val="en-US"/>
              </w:rPr>
              <w:t> </w:t>
            </w:r>
            <w:r w:rsidRPr="00575864">
              <w:rPr>
                <w:rFonts w:ascii="Times New Roman" w:hAnsi="Times New Roman"/>
                <w:b/>
              </w:rPr>
              <w:t>187 000</w:t>
            </w:r>
            <w:r w:rsidR="005D69CD" w:rsidRPr="005D69CD">
              <w:rPr>
                <w:rFonts w:ascii="Times New Roman" w:hAnsi="Times New Roman"/>
              </w:rPr>
              <w:t xml:space="preserve"> (</w:t>
            </w:r>
            <w:r>
              <w:rPr>
                <w:rFonts w:ascii="Times New Roman" w:hAnsi="Times New Roman"/>
              </w:rPr>
              <w:t>Три</w:t>
            </w:r>
            <w:r w:rsidR="007E5925">
              <w:rPr>
                <w:rFonts w:ascii="Times New Roman" w:hAnsi="Times New Roman"/>
              </w:rPr>
              <w:t xml:space="preserve"> миллион</w:t>
            </w:r>
            <w:r>
              <w:rPr>
                <w:rFonts w:ascii="Times New Roman" w:hAnsi="Times New Roman"/>
              </w:rPr>
              <w:t>а сто восемьдесят семь</w:t>
            </w:r>
            <w:r w:rsidR="007E5925">
              <w:rPr>
                <w:rFonts w:ascii="Times New Roman" w:hAnsi="Times New Roman"/>
              </w:rPr>
              <w:t xml:space="preserve"> тысяч</w:t>
            </w:r>
            <w:r w:rsidR="005D69CD" w:rsidRPr="005D69CD">
              <w:rPr>
                <w:rFonts w:ascii="Times New Roman" w:hAnsi="Times New Roman"/>
              </w:rPr>
              <w:t xml:space="preserve">) рублей 00 копеек, включая НДС 20%. </w:t>
            </w:r>
            <w:r w:rsidR="005D69CD" w:rsidRPr="005D69CD">
              <w:rPr>
                <w:rFonts w:ascii="Times New Roman" w:eastAsia="Lucida Sans Unicode" w:hAnsi="Times New Roman"/>
                <w:kern w:val="2"/>
                <w:lang w:eastAsia="hi-IN" w:bidi="hi-IN"/>
              </w:rPr>
              <w:t xml:space="preserve">Стоимость продукции включает все расходы, связанные с оказанием услуг, </w:t>
            </w:r>
            <w:r w:rsidR="005D69CD" w:rsidRPr="00EF7CB9">
              <w:rPr>
                <w:rFonts w:ascii="Times New Roman" w:eastAsia="Lucida Sans Unicode" w:hAnsi="Times New Roman"/>
                <w:b/>
                <w:kern w:val="2"/>
                <w:lang w:eastAsia="hi-IN" w:bidi="hi-IN"/>
              </w:rPr>
              <w:t>поставкой</w:t>
            </w:r>
            <w:r w:rsidR="00C82117">
              <w:rPr>
                <w:rFonts w:ascii="Times New Roman" w:eastAsia="Lucida Sans Unicode" w:hAnsi="Times New Roman"/>
                <w:kern w:val="2"/>
                <w:lang w:eastAsia="hi-IN" w:bidi="hi-IN"/>
              </w:rPr>
              <w:t>,</w:t>
            </w:r>
            <w:r w:rsidR="005D69CD" w:rsidRPr="005D69CD">
              <w:rPr>
                <w:rFonts w:ascii="Times New Roman" w:hAnsi="Times New Roman"/>
                <w:color w:val="000000" w:themeColor="text1"/>
              </w:rPr>
              <w:t xml:space="preserve"> </w:t>
            </w:r>
            <w:r w:rsidR="005D69CD" w:rsidRPr="005D69CD">
              <w:rPr>
                <w:rFonts w:ascii="Times New Roman" w:eastAsia="Lucida Sans Unicode" w:hAnsi="Times New Roman"/>
                <w:kern w:val="2"/>
                <w:lang w:eastAsia="hi-IN" w:bidi="hi-IN"/>
              </w:rPr>
              <w:t xml:space="preserve"> налоги, сборы и другие обязательные платежи</w:t>
            </w:r>
            <w:r w:rsidR="000A2D6D">
              <w:rPr>
                <w:rFonts w:ascii="Times New Roman" w:eastAsia="Lucida Sans Unicode" w:hAnsi="Times New Roman"/>
                <w:kern w:val="2"/>
                <w:lang w:eastAsia="hi-IN" w:bidi="hi-IN"/>
              </w:rPr>
              <w:t>.</w:t>
            </w:r>
          </w:p>
          <w:p w:rsidR="005D69CD" w:rsidRPr="006C6159" w:rsidRDefault="000A2D6D" w:rsidP="00774FF7">
            <w:pPr>
              <w:spacing w:after="120" w:line="240" w:lineRule="auto"/>
              <w:jc w:val="both"/>
              <w:rPr>
                <w:rFonts w:ascii="Times New Roman" w:hAnsi="Times New Roman"/>
                <w:color w:val="FF0000"/>
                <w:highlight w:val="yellow"/>
                <w:lang w:eastAsia="en-US"/>
              </w:rPr>
            </w:pPr>
            <w:bookmarkStart w:id="397" w:name="_Toc470881731"/>
            <w:bookmarkStart w:id="398" w:name="_Toc518558339"/>
            <w:r w:rsidRPr="000A2D6D">
              <w:rPr>
                <w:rFonts w:ascii="Times New Roman" w:hAnsi="Times New Roman"/>
              </w:rPr>
              <w:t>С</w:t>
            </w:r>
            <w:r>
              <w:rPr>
                <w:rFonts w:ascii="Times New Roman" w:hAnsi="Times New Roman"/>
              </w:rPr>
              <w:t>ведения</w:t>
            </w:r>
            <w:r w:rsidRPr="000A2D6D">
              <w:rPr>
                <w:rFonts w:ascii="Times New Roman" w:hAnsi="Times New Roman"/>
              </w:rPr>
              <w:t xml:space="preserve"> </w:t>
            </w:r>
            <w:r>
              <w:rPr>
                <w:rFonts w:ascii="Times New Roman" w:hAnsi="Times New Roman"/>
              </w:rPr>
              <w:t>о</w:t>
            </w:r>
            <w:r w:rsidRPr="000A2D6D">
              <w:rPr>
                <w:rFonts w:ascii="Times New Roman" w:hAnsi="Times New Roman"/>
              </w:rPr>
              <w:t xml:space="preserve"> </w:t>
            </w:r>
            <w:r>
              <w:rPr>
                <w:rFonts w:ascii="Times New Roman" w:hAnsi="Times New Roman"/>
              </w:rPr>
              <w:t>начальной</w:t>
            </w:r>
            <w:r w:rsidRPr="000A2D6D">
              <w:rPr>
                <w:rFonts w:ascii="Times New Roman" w:hAnsi="Times New Roman"/>
              </w:rPr>
              <w:t xml:space="preserve"> </w:t>
            </w:r>
            <w:r>
              <w:rPr>
                <w:rFonts w:ascii="Times New Roman" w:hAnsi="Times New Roman"/>
              </w:rPr>
              <w:t>максимальной</w:t>
            </w:r>
            <w:r w:rsidRPr="000A2D6D">
              <w:rPr>
                <w:rFonts w:ascii="Times New Roman" w:hAnsi="Times New Roman"/>
              </w:rPr>
              <w:t xml:space="preserve"> </w:t>
            </w:r>
            <w:r>
              <w:rPr>
                <w:rFonts w:ascii="Times New Roman" w:hAnsi="Times New Roman"/>
              </w:rPr>
              <w:t>цене,</w:t>
            </w:r>
            <w:r w:rsidRPr="000A2D6D">
              <w:rPr>
                <w:rFonts w:ascii="Times New Roman" w:hAnsi="Times New Roman"/>
              </w:rPr>
              <w:t xml:space="preserve"> </w:t>
            </w:r>
            <w:r>
              <w:rPr>
                <w:rFonts w:ascii="Times New Roman" w:hAnsi="Times New Roman"/>
              </w:rPr>
              <w:t>являющейся</w:t>
            </w:r>
            <w:r w:rsidRPr="000A2D6D">
              <w:rPr>
                <w:rFonts w:ascii="Times New Roman" w:hAnsi="Times New Roman"/>
              </w:rPr>
              <w:t xml:space="preserve"> </w:t>
            </w:r>
            <w:r>
              <w:rPr>
                <w:rFonts w:ascii="Times New Roman" w:hAnsi="Times New Roman"/>
              </w:rPr>
              <w:t>предметом</w:t>
            </w:r>
            <w:r w:rsidRPr="000A2D6D">
              <w:rPr>
                <w:rFonts w:ascii="Times New Roman" w:hAnsi="Times New Roman"/>
              </w:rPr>
              <w:t xml:space="preserve"> </w:t>
            </w:r>
            <w:bookmarkEnd w:id="397"/>
            <w:bookmarkEnd w:id="398"/>
            <w:r>
              <w:rPr>
                <w:rFonts w:ascii="Times New Roman" w:hAnsi="Times New Roman"/>
              </w:rPr>
              <w:t xml:space="preserve">договора, </w:t>
            </w:r>
            <w:r w:rsidRPr="000A2D6D">
              <w:rPr>
                <w:rFonts w:ascii="Times New Roman" w:hAnsi="Times New Roman"/>
              </w:rPr>
              <w:t>взята средняя цена из запрошенных коммерческих предложений</w:t>
            </w:r>
            <w:r>
              <w:rPr>
                <w:rFonts w:ascii="Times New Roman" w:hAnsi="Times New Roman"/>
              </w:rPr>
              <w:t>.</w:t>
            </w:r>
          </w:p>
        </w:tc>
      </w:tr>
      <w:bookmarkEnd w:id="396"/>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6A5DE3" w:rsidRDefault="005D69CD" w:rsidP="006A5DE3">
            <w:pPr>
              <w:spacing w:after="0" w:line="240" w:lineRule="auto"/>
              <w:rPr>
                <w:rFonts w:ascii="Times New Roman" w:eastAsia="Lucida Sans Unicode" w:hAnsi="Times New Roman"/>
                <w:kern w:val="2"/>
                <w:lang w:eastAsia="hi-IN" w:bidi="hi-IN"/>
              </w:rPr>
            </w:pPr>
            <w:r>
              <w:rPr>
                <w:rFonts w:ascii="Times New Roman" w:hAnsi="Times New Roman"/>
              </w:rPr>
              <w:t xml:space="preserve">Цена договора включает в себя </w:t>
            </w:r>
            <w:r w:rsidR="000A2D6D" w:rsidRPr="005D69CD">
              <w:rPr>
                <w:rFonts w:ascii="Times New Roman" w:eastAsia="Lucida Sans Unicode" w:hAnsi="Times New Roman"/>
                <w:kern w:val="2"/>
                <w:lang w:eastAsia="hi-IN" w:bidi="hi-IN"/>
              </w:rPr>
              <w:t xml:space="preserve">все расходы, связанные с оказанием услуг, </w:t>
            </w:r>
            <w:r w:rsidR="00A65AF0">
              <w:rPr>
                <w:rFonts w:ascii="Times New Roman" w:eastAsia="Lucida Sans Unicode" w:hAnsi="Times New Roman"/>
                <w:kern w:val="2"/>
                <w:lang w:eastAsia="hi-IN" w:bidi="hi-IN"/>
              </w:rPr>
              <w:t xml:space="preserve">поставкой, </w:t>
            </w:r>
            <w:r w:rsidR="006A5DE3" w:rsidRPr="005D69CD">
              <w:rPr>
                <w:rFonts w:ascii="Times New Roman" w:eastAsia="Lucida Sans Unicode" w:hAnsi="Times New Roman"/>
                <w:kern w:val="2"/>
                <w:lang w:eastAsia="hi-IN" w:bidi="hi-IN"/>
              </w:rPr>
              <w:t>налоги, сборы и другие обязательные платежи</w:t>
            </w:r>
            <w:r w:rsidR="006A5DE3">
              <w:rPr>
                <w:rFonts w:ascii="Times New Roman" w:eastAsia="Lucida Sans Unicode" w:hAnsi="Times New Roman"/>
                <w:kern w:val="2"/>
                <w:lang w:eastAsia="hi-IN" w:bidi="hi-IN"/>
              </w:rPr>
              <w:t>.</w:t>
            </w:r>
          </w:p>
          <w:p w:rsidR="005D69CD" w:rsidRDefault="005D69CD" w:rsidP="006A5DE3">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399"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Требования к продукции, являющейся предметом </w:t>
            </w:r>
            <w:r>
              <w:rPr>
                <w:rFonts w:ascii="Times New Roman" w:hAnsi="Times New Roman"/>
              </w:rPr>
              <w:lastRenderedPageBreak/>
              <w:t>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D53C96">
            <w:pPr>
              <w:spacing w:after="0" w:line="240" w:lineRule="auto"/>
              <w:rPr>
                <w:rFonts w:ascii="Times New Roman" w:hAnsi="Times New Roman"/>
                <w:lang w:eastAsia="en-US"/>
              </w:rPr>
            </w:pPr>
            <w:proofErr w:type="gramStart"/>
            <w:r>
              <w:rPr>
                <w:rFonts w:ascii="Times New Roman" w:hAnsi="Times New Roman"/>
              </w:rPr>
              <w:lastRenderedPageBreak/>
              <w:t xml:space="preserve">Требования к продукции, в том числе к безопасности, качеству, техническим характеристикам, функциональным </w:t>
            </w:r>
            <w:r>
              <w:rPr>
                <w:rFonts w:ascii="Times New Roman" w:hAnsi="Times New Roman"/>
              </w:rPr>
              <w:lastRenderedPageBreak/>
              <w:t>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разделе 9.</w:t>
            </w:r>
            <w:proofErr w:type="gramEnd"/>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0" w:name="_Ref431312712"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Pr="0046793A" w:rsidRDefault="00DB3B09" w:rsidP="00575864">
            <w:pPr>
              <w:spacing w:after="0" w:line="240" w:lineRule="auto"/>
              <w:rPr>
                <w:rFonts w:ascii="Times New Roman" w:hAnsi="Times New Roman"/>
                <w:highlight w:val="yellow"/>
                <w:lang w:eastAsia="en-US"/>
              </w:rPr>
            </w:pPr>
            <w:r w:rsidRPr="0046793A">
              <w:rPr>
                <w:rFonts w:ascii="Times New Roman" w:hAnsi="Times New Roman"/>
              </w:rPr>
              <w:t xml:space="preserve">Ленинградская область, г. Выборг, ул. </w:t>
            </w:r>
            <w:r w:rsidR="00575864">
              <w:rPr>
                <w:rFonts w:ascii="Times New Roman" w:hAnsi="Times New Roman"/>
              </w:rPr>
              <w:t>Песочная</w:t>
            </w:r>
            <w:r w:rsidRPr="0046793A">
              <w:rPr>
                <w:rFonts w:ascii="Times New Roman" w:hAnsi="Times New Roman"/>
              </w:rPr>
              <w:t xml:space="preserve">, д. </w:t>
            </w:r>
            <w:r w:rsidR="00720F9D">
              <w:rPr>
                <w:rFonts w:ascii="Times New Roman" w:hAnsi="Times New Roman"/>
              </w:rPr>
              <w:t>3</w:t>
            </w:r>
            <w:r w:rsidRPr="0046793A">
              <w:rPr>
                <w:rFonts w:ascii="Times New Roman" w:hAnsi="Times New Roman"/>
              </w:rPr>
              <w:t>, здание котельной</w:t>
            </w:r>
          </w:p>
        </w:tc>
      </w:tr>
      <w:bookmarkEnd w:id="400"/>
      <w:tr w:rsidR="005D69CD" w:rsidRPr="00EF7CB9"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5D69CD" w:rsidRPr="00EF7CB9" w:rsidRDefault="00575864" w:rsidP="00CE6C89">
            <w:pPr>
              <w:spacing w:after="0" w:line="240" w:lineRule="auto"/>
              <w:rPr>
                <w:rFonts w:ascii="Times New Roman" w:hAnsi="Times New Roman"/>
                <w:lang w:eastAsia="en-US"/>
              </w:rPr>
            </w:pPr>
            <w:r>
              <w:rPr>
                <w:rFonts w:ascii="Times New Roman" w:hAnsi="Times New Roman"/>
              </w:rPr>
              <w:t>После</w:t>
            </w:r>
            <w:r w:rsidR="00EF7CB9" w:rsidRPr="00EF7CB9">
              <w:rPr>
                <w:rFonts w:ascii="Times New Roman" w:hAnsi="Times New Roman"/>
              </w:rPr>
              <w:t xml:space="preserve"> подписания договора Покупатель перечисляет </w:t>
            </w:r>
            <w:r w:rsidR="00246C4A">
              <w:rPr>
                <w:rFonts w:ascii="Times New Roman" w:hAnsi="Times New Roman"/>
              </w:rPr>
              <w:t xml:space="preserve">Поставщику </w:t>
            </w:r>
            <w:r w:rsidR="00EF7CB9" w:rsidRPr="00EF7CB9">
              <w:rPr>
                <w:rFonts w:ascii="Times New Roman" w:hAnsi="Times New Roman"/>
              </w:rPr>
              <w:t xml:space="preserve"> аванс в размере </w:t>
            </w:r>
            <w:r w:rsidR="00246C4A">
              <w:rPr>
                <w:rFonts w:ascii="Times New Roman" w:hAnsi="Times New Roman"/>
              </w:rPr>
              <w:t>5</w:t>
            </w:r>
            <w:r w:rsidR="00EF7CB9" w:rsidRPr="00EF7CB9">
              <w:rPr>
                <w:rFonts w:ascii="Times New Roman" w:hAnsi="Times New Roman"/>
              </w:rPr>
              <w:t xml:space="preserve">0% от стоимости договора. </w:t>
            </w:r>
            <w:r w:rsidR="00EF7CB9" w:rsidRPr="00CE6C89">
              <w:rPr>
                <w:rFonts w:ascii="Times New Roman" w:hAnsi="Times New Roman"/>
              </w:rPr>
              <w:t xml:space="preserve">Окончательный расчет  </w:t>
            </w:r>
            <w:r w:rsidR="00246C4A" w:rsidRPr="00CE6C89">
              <w:rPr>
                <w:rFonts w:ascii="Times New Roman" w:hAnsi="Times New Roman"/>
              </w:rPr>
              <w:t>5</w:t>
            </w:r>
            <w:r w:rsidR="00EF7CB9" w:rsidRPr="00CE6C89">
              <w:rPr>
                <w:rFonts w:ascii="Times New Roman" w:hAnsi="Times New Roman"/>
              </w:rPr>
              <w:t xml:space="preserve">0% от стоимости договора производится </w:t>
            </w:r>
            <w:r w:rsidR="00305583">
              <w:rPr>
                <w:rFonts w:ascii="Times New Roman" w:hAnsi="Times New Roman"/>
              </w:rPr>
              <w:t xml:space="preserve">после получения </w:t>
            </w:r>
            <w:r w:rsidR="00EF7CB9" w:rsidRPr="00CE6C89">
              <w:rPr>
                <w:rFonts w:ascii="Times New Roman" w:hAnsi="Times New Roman"/>
              </w:rPr>
              <w:t xml:space="preserve">в течение 5 рабочих дней </w:t>
            </w:r>
            <w:proofErr w:type="gramStart"/>
            <w:r w:rsidR="00EF7CB9" w:rsidRPr="00CE6C89">
              <w:rPr>
                <w:rFonts w:ascii="Times New Roman" w:hAnsi="Times New Roman"/>
              </w:rPr>
              <w:t>с даты подписания</w:t>
            </w:r>
            <w:proofErr w:type="gramEnd"/>
            <w:r w:rsidR="00EF7CB9" w:rsidRPr="00CE6C89">
              <w:rPr>
                <w:rFonts w:ascii="Times New Roman" w:hAnsi="Times New Roman"/>
              </w:rPr>
              <w:t xml:space="preserve"> товарных накладных/УПД.</w:t>
            </w:r>
          </w:p>
        </w:tc>
      </w:tr>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9E65A0">
            <w:pPr>
              <w:spacing w:after="0" w:line="240" w:lineRule="auto"/>
              <w:rPr>
                <w:rFonts w:ascii="Times New Roman" w:hAnsi="Times New Roman"/>
                <w:lang w:eastAsia="en-US"/>
              </w:rPr>
            </w:pPr>
            <w:r>
              <w:rPr>
                <w:rFonts w:ascii="Times New Roman" w:hAnsi="Times New Roman"/>
              </w:rPr>
              <w:t xml:space="preserve">Срок поставки </w:t>
            </w:r>
            <w:r w:rsidR="00246C4A">
              <w:rPr>
                <w:rFonts w:ascii="Times New Roman" w:hAnsi="Times New Roman"/>
              </w:rPr>
              <w:t xml:space="preserve">– </w:t>
            </w:r>
            <w:r w:rsidR="009E65A0">
              <w:rPr>
                <w:rFonts w:ascii="Times New Roman" w:hAnsi="Times New Roman"/>
              </w:rPr>
              <w:t>до 01.05.2024 года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1"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поставку продукции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 7.2.</w:t>
            </w:r>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2" w:name="_Ref534743978"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668E3" w:rsidRDefault="005D69CD">
            <w:pPr>
              <w:spacing w:after="0" w:line="240" w:lineRule="auto"/>
              <w:rPr>
                <w:rFonts w:ascii="Times New Roman" w:hAnsi="Times New Roman"/>
              </w:rPr>
            </w:pPr>
            <w:r w:rsidRPr="00C668E3">
              <w:rPr>
                <w:rFonts w:ascii="Times New Roman" w:hAnsi="Times New Roman"/>
              </w:rPr>
              <w:t>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НМЦ.</w:t>
            </w:r>
          </w:p>
          <w:p w:rsidR="005D69CD" w:rsidRDefault="005D69CD">
            <w:pPr>
              <w:spacing w:after="0" w:line="240" w:lineRule="auto"/>
              <w:rPr>
                <w:rFonts w:ascii="Times New Roman" w:hAnsi="Times New Roman"/>
                <w:highlight w:val="yellow"/>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3" w:name="_Ref534601424" w:colFirst="0" w:colLast="0"/>
            <w:bookmarkEnd w:id="402"/>
          </w:p>
        </w:tc>
        <w:tc>
          <w:tcPr>
            <w:tcW w:w="8507" w:type="dxa"/>
            <w:gridSpan w:val="2"/>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4" w:name="_Ref66290287" w:colFirst="0" w:colLast="0"/>
            <w:bookmarkStart w:id="405" w:name="_Hlk66219310"/>
            <w:bookmarkEnd w:id="40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предусмотрены.</w:t>
            </w:r>
          </w:p>
          <w:p w:rsidR="005D69CD" w:rsidRDefault="005D69CD">
            <w:pPr>
              <w:spacing w:after="0" w:line="240" w:lineRule="auto"/>
              <w:rPr>
                <w:rFonts w:ascii="Times New Roman" w:hAnsi="Times New Roman"/>
                <w:lang w:eastAsia="en-US"/>
              </w:rPr>
            </w:pPr>
          </w:p>
        </w:tc>
      </w:tr>
      <w:bookmarkEnd w:id="404"/>
      <w:bookmarkEnd w:id="405"/>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180612">
            <w:pPr>
              <w:spacing w:after="0" w:line="240" w:lineRule="auto"/>
              <w:rPr>
                <w:rFonts w:ascii="Times New Roman" w:hAnsi="Times New Roman"/>
                <w:lang w:eastAsia="en-US"/>
              </w:rPr>
            </w:pPr>
            <w:r>
              <w:rPr>
                <w:rFonts w:ascii="Times New Roman" w:hAnsi="Times New Roman"/>
              </w:rPr>
              <w:t xml:space="preserve">Нет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6"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9E65A0" w:rsidRPr="009E65A0" w:rsidRDefault="00353885" w:rsidP="009E65A0">
            <w:pPr>
              <w:ind w:right="153"/>
              <w:rPr>
                <w:rFonts w:ascii="Times New Roman" w:hAnsi="Times New Roman"/>
                <w:lang w:eastAsia="en-US"/>
              </w:rPr>
            </w:pPr>
            <w:r w:rsidRPr="009E65A0">
              <w:rPr>
                <w:rFonts w:ascii="Times New Roman" w:hAnsi="Times New Roman"/>
                <w:lang w:eastAsia="en-US"/>
              </w:rPr>
              <w:t>Паспорта на оборудование</w:t>
            </w:r>
            <w:r>
              <w:rPr>
                <w:rFonts w:ascii="Times New Roman" w:hAnsi="Times New Roman"/>
                <w:lang w:eastAsia="en-US"/>
              </w:rPr>
              <w:t xml:space="preserve"> (при наличии); подтвердить, что организация является заводом изготовителем либо дилером завода изготовителя  (договор)</w:t>
            </w:r>
            <w:r w:rsidRPr="009E65A0">
              <w:rPr>
                <w:rFonts w:ascii="Times New Roman" w:hAnsi="Times New Roman"/>
                <w:lang w:eastAsia="en-US"/>
              </w:rPr>
              <w:t xml:space="preserve">. </w:t>
            </w:r>
            <w:r>
              <w:rPr>
                <w:rFonts w:ascii="Times New Roman" w:hAnsi="Times New Roman"/>
                <w:lang w:eastAsia="en-US"/>
              </w:rPr>
              <w:t xml:space="preserve"> </w:t>
            </w:r>
            <w:r w:rsidRPr="009E65A0">
              <w:rPr>
                <w:rFonts w:ascii="Times New Roman" w:hAnsi="Times New Roman"/>
                <w:lang w:eastAsia="en-US"/>
              </w:rPr>
              <w:t>Дата изготовления котла должна быть 2024 года.</w:t>
            </w:r>
          </w:p>
        </w:tc>
      </w:tr>
      <w:tr w:rsidR="005D69CD"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7" w:name="_Ref414293795"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407"/>
      <w:tr w:rsidR="005D69CD"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5D69CD" w:rsidRDefault="005D69CD">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08" w:name="_Ref534586139"/>
            <w:r>
              <w:rPr>
                <w:rFonts w:ascii="Times New Roman" w:hAnsi="Times New Roman"/>
              </w:rPr>
              <w:t>Возможность привлечения субподрядчиков (соисполнителей, субпоставщиков)</w:t>
            </w:r>
            <w:bookmarkEnd w:id="408"/>
          </w:p>
        </w:tc>
        <w:tc>
          <w:tcPr>
            <w:tcW w:w="5813" w:type="dxa"/>
            <w:tcBorders>
              <w:top w:val="single" w:sz="4" w:space="0" w:color="auto"/>
              <w:left w:val="single" w:sz="4" w:space="0" w:color="auto"/>
              <w:bottom w:val="single" w:sz="4" w:space="0" w:color="auto"/>
              <w:right w:val="single" w:sz="4" w:space="0" w:color="auto"/>
            </w:tcBorders>
            <w:hideMark/>
          </w:tcPr>
          <w:p w:rsidR="005D69CD" w:rsidRDefault="00DB3B09">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p w:rsidR="005D69CD" w:rsidRDefault="005D69CD">
            <w:pPr>
              <w:spacing w:after="0" w:line="240" w:lineRule="auto"/>
              <w:rPr>
                <w:rFonts w:ascii="Times New Roman" w:hAnsi="Times New Roman"/>
                <w:lang w:eastAsia="en-US"/>
              </w:rPr>
            </w:pP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09"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Не </w:t>
            </w:r>
            <w:proofErr w:type="gramStart"/>
            <w:r>
              <w:rPr>
                <w:rFonts w:ascii="Times New Roman" w:hAnsi="Times New Roman"/>
              </w:rPr>
              <w:t>установлены</w:t>
            </w:r>
            <w:proofErr w:type="gramEnd"/>
          </w:p>
        </w:tc>
      </w:tr>
      <w:bookmarkEnd w:id="409"/>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 xml:space="preserve">Требования к привлекаемым субподрядчикам (соисполнителям, </w:t>
            </w:r>
            <w:r>
              <w:rPr>
                <w:rFonts w:ascii="Times New Roman" w:hAnsi="Times New Roman"/>
              </w:rPr>
              <w:lastRenderedPageBreak/>
              <w:t>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lastRenderedPageBreak/>
              <w:t xml:space="preserve">Не </w:t>
            </w:r>
            <w:proofErr w:type="gramStart"/>
            <w:r>
              <w:rPr>
                <w:rFonts w:ascii="Times New Roman" w:hAnsi="Times New Roman"/>
              </w:rPr>
              <w:t>установлены</w:t>
            </w:r>
            <w:proofErr w:type="gramEnd"/>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0"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1" w:name="_Ref415852011"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2" w:name="_Ref414298333"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rsidP="00E303D5">
            <w:pPr>
              <w:spacing w:after="0" w:line="240" w:lineRule="auto"/>
              <w:rPr>
                <w:rFonts w:ascii="Times New Roman" w:hAnsi="Times New Roman"/>
                <w:lang w:eastAsia="en-US"/>
              </w:rPr>
            </w:pPr>
            <w:r>
              <w:rPr>
                <w:rFonts w:ascii="Times New Roman" w:hAnsi="Times New Roman"/>
              </w:rPr>
              <w:t xml:space="preserve"> Не требуется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3" w:name="_Ref314163382"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353885">
            <w:pPr>
              <w:spacing w:after="0" w:line="240" w:lineRule="auto"/>
              <w:rPr>
                <w:rFonts w:ascii="Times New Roman" w:hAnsi="Times New Roman"/>
                <w:lang w:eastAsia="en-US"/>
              </w:rPr>
            </w:pPr>
            <w:r w:rsidRPr="00CB5992">
              <w:rPr>
                <w:rFonts w:ascii="Times New Roman" w:hAnsi="Times New Roman"/>
              </w:rPr>
              <w:t xml:space="preserve">Заявки </w:t>
            </w:r>
            <w:proofErr w:type="gramStart"/>
            <w:r w:rsidRPr="00353885">
              <w:rPr>
                <w:rFonts w:ascii="Times New Roman" w:hAnsi="Times New Roman"/>
              </w:rPr>
              <w:t>подаются</w:t>
            </w:r>
            <w:proofErr w:type="gramEnd"/>
            <w:r w:rsidRPr="00353885">
              <w:rPr>
                <w:rFonts w:ascii="Times New Roman" w:hAnsi="Times New Roman"/>
              </w:rPr>
              <w:t xml:space="preserve"> начиная с </w:t>
            </w:r>
            <w:r w:rsidR="00246C4A" w:rsidRPr="00353885">
              <w:rPr>
                <w:rFonts w:ascii="Times New Roman" w:hAnsi="Times New Roman"/>
              </w:rPr>
              <w:t xml:space="preserve">момента публикации </w:t>
            </w:r>
            <w:r w:rsidRPr="00353885">
              <w:rPr>
                <w:rFonts w:ascii="Times New Roman" w:hAnsi="Times New Roman"/>
              </w:rPr>
              <w:t>«</w:t>
            </w:r>
            <w:r w:rsidR="00246C4A" w:rsidRPr="00353885">
              <w:rPr>
                <w:rFonts w:ascii="Times New Roman" w:hAnsi="Times New Roman"/>
              </w:rPr>
              <w:t>28</w:t>
            </w:r>
            <w:r w:rsidRPr="00353885">
              <w:rPr>
                <w:rFonts w:ascii="Times New Roman" w:hAnsi="Times New Roman"/>
              </w:rPr>
              <w:t xml:space="preserve">» </w:t>
            </w:r>
            <w:r w:rsidR="00246C4A" w:rsidRPr="00353885">
              <w:rPr>
                <w:rFonts w:ascii="Times New Roman" w:hAnsi="Times New Roman"/>
              </w:rPr>
              <w:t>февраля</w:t>
            </w:r>
            <w:r w:rsidR="00353885">
              <w:rPr>
                <w:rFonts w:ascii="Times New Roman" w:hAnsi="Times New Roman"/>
              </w:rPr>
              <w:t xml:space="preserve"> </w:t>
            </w:r>
            <w:r w:rsidRPr="00353885">
              <w:rPr>
                <w:rFonts w:ascii="Times New Roman" w:hAnsi="Times New Roman"/>
              </w:rPr>
              <w:t xml:space="preserve"> 202</w:t>
            </w:r>
            <w:r w:rsidR="00EB3809" w:rsidRPr="00353885">
              <w:rPr>
                <w:rFonts w:ascii="Times New Roman" w:hAnsi="Times New Roman"/>
              </w:rPr>
              <w:t>4</w:t>
            </w:r>
            <w:r w:rsidRPr="00353885">
              <w:rPr>
                <w:rFonts w:ascii="Times New Roman" w:hAnsi="Times New Roman"/>
              </w:rPr>
              <w:t xml:space="preserve">  г. </w:t>
            </w:r>
            <w:r w:rsidR="004A40B4" w:rsidRPr="00353885">
              <w:rPr>
                <w:rFonts w:ascii="Times New Roman" w:hAnsi="Times New Roman"/>
              </w:rPr>
              <w:t xml:space="preserve">мин. </w:t>
            </w:r>
            <w:r w:rsidRPr="00353885">
              <w:rPr>
                <w:rFonts w:ascii="Times New Roman" w:hAnsi="Times New Roman"/>
              </w:rPr>
              <w:t>и до «</w:t>
            </w:r>
            <w:r w:rsidR="00353885" w:rsidRPr="00353885">
              <w:rPr>
                <w:rFonts w:ascii="Times New Roman" w:hAnsi="Times New Roman"/>
              </w:rPr>
              <w:t>07</w:t>
            </w:r>
            <w:r w:rsidRPr="00353885">
              <w:rPr>
                <w:rFonts w:ascii="Times New Roman" w:hAnsi="Times New Roman"/>
              </w:rPr>
              <w:t xml:space="preserve">» </w:t>
            </w:r>
            <w:r w:rsidR="00246C4A" w:rsidRPr="00353885">
              <w:rPr>
                <w:rFonts w:ascii="Times New Roman" w:hAnsi="Times New Roman"/>
              </w:rPr>
              <w:t>марта</w:t>
            </w:r>
            <w:r w:rsidR="00860D3A" w:rsidRPr="00353885">
              <w:rPr>
                <w:rFonts w:ascii="Times New Roman" w:hAnsi="Times New Roman"/>
              </w:rPr>
              <w:t xml:space="preserve"> </w:t>
            </w:r>
            <w:r w:rsidR="001D7394" w:rsidRPr="00353885">
              <w:rPr>
                <w:rFonts w:ascii="Times New Roman" w:hAnsi="Times New Roman"/>
              </w:rPr>
              <w:t xml:space="preserve"> </w:t>
            </w:r>
            <w:r w:rsidRPr="00353885">
              <w:rPr>
                <w:rFonts w:ascii="Times New Roman" w:hAnsi="Times New Roman"/>
              </w:rPr>
              <w:t>202</w:t>
            </w:r>
            <w:r w:rsidR="00EB3809" w:rsidRPr="00353885">
              <w:rPr>
                <w:rFonts w:ascii="Times New Roman" w:hAnsi="Times New Roman"/>
              </w:rPr>
              <w:t>4</w:t>
            </w:r>
            <w:r w:rsidRPr="00353885">
              <w:rPr>
                <w:rFonts w:ascii="Times New Roman" w:hAnsi="Times New Roman"/>
              </w:rPr>
              <w:t xml:space="preserve"> г. </w:t>
            </w:r>
            <w:r w:rsidR="00353885" w:rsidRPr="00353885">
              <w:rPr>
                <w:rFonts w:ascii="Times New Roman" w:hAnsi="Times New Roman"/>
              </w:rPr>
              <w:t>08</w:t>
            </w:r>
            <w:r w:rsidRPr="00353885">
              <w:rPr>
                <w:rFonts w:ascii="Times New Roman" w:hAnsi="Times New Roman"/>
              </w:rPr>
              <w:t xml:space="preserve">  ч. </w:t>
            </w:r>
            <w:r w:rsidR="00353885" w:rsidRPr="00353885">
              <w:rPr>
                <w:rFonts w:ascii="Times New Roman" w:hAnsi="Times New Roman"/>
              </w:rPr>
              <w:t>00</w:t>
            </w:r>
            <w:r w:rsidRPr="00353885">
              <w:rPr>
                <w:rFonts w:ascii="Times New Roman" w:hAnsi="Times New Roman"/>
              </w:rPr>
              <w:t xml:space="preserve"> мин.  (по местному времени Заказчика)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4" w:name="_Ref455177117"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sidRPr="000B51E3">
              <w:rPr>
                <w:rFonts w:ascii="Times New Roman" w:hAnsi="Times New Roman"/>
              </w:rPr>
              <w:t xml:space="preserve">Дата начала – дата </w:t>
            </w:r>
            <w:proofErr w:type="gramStart"/>
            <w:r w:rsidRPr="000B51E3">
              <w:rPr>
                <w:rFonts w:ascii="Times New Roman" w:hAnsi="Times New Roman"/>
              </w:rPr>
              <w:t>окончания срока предоставления разъяснений документации</w:t>
            </w:r>
            <w:proofErr w:type="gramEnd"/>
            <w:r w:rsidRPr="000B51E3">
              <w:rPr>
                <w:rFonts w:ascii="Times New Roman" w:hAnsi="Times New Roman"/>
              </w:rPr>
              <w:t xml:space="preserve"> о закупке</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353885">
            <w:pPr>
              <w:spacing w:after="0" w:line="240" w:lineRule="auto"/>
              <w:rPr>
                <w:rFonts w:ascii="Times New Roman" w:hAnsi="Times New Roman"/>
                <w:lang w:eastAsia="en-US"/>
              </w:rPr>
            </w:pPr>
            <w:r w:rsidRPr="00CB5992">
              <w:rPr>
                <w:rFonts w:ascii="Times New Roman" w:hAnsi="Times New Roman"/>
              </w:rPr>
              <w:t>Разъяснения положений извещения и (или) документации о закупке, предоставляются с «</w:t>
            </w:r>
            <w:r w:rsidR="00246C4A">
              <w:rPr>
                <w:rFonts w:ascii="Times New Roman" w:hAnsi="Times New Roman"/>
              </w:rPr>
              <w:t>2</w:t>
            </w:r>
            <w:r w:rsidR="00353885">
              <w:rPr>
                <w:rFonts w:ascii="Times New Roman" w:hAnsi="Times New Roman"/>
              </w:rPr>
              <w:t>8</w:t>
            </w:r>
            <w:r w:rsidRPr="00CB5992">
              <w:rPr>
                <w:rFonts w:ascii="Times New Roman" w:hAnsi="Times New Roman"/>
              </w:rPr>
              <w:t xml:space="preserve">» </w:t>
            </w:r>
            <w:r w:rsidR="00246C4A">
              <w:rPr>
                <w:rFonts w:ascii="Times New Roman" w:hAnsi="Times New Roman"/>
              </w:rPr>
              <w:t>февраля</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353885">
              <w:rPr>
                <w:rFonts w:ascii="Times New Roman" w:hAnsi="Times New Roman"/>
              </w:rPr>
              <w:t>14</w:t>
            </w:r>
            <w:r w:rsidR="00B75048">
              <w:rPr>
                <w:rFonts w:ascii="Times New Roman" w:hAnsi="Times New Roman"/>
              </w:rPr>
              <w:t xml:space="preserve"> </w:t>
            </w:r>
            <w:r w:rsidRPr="00CB5992">
              <w:rPr>
                <w:rFonts w:ascii="Times New Roman" w:hAnsi="Times New Roman"/>
              </w:rPr>
              <w:t>час. 00 мин. и до «</w:t>
            </w:r>
            <w:r w:rsidR="00353885">
              <w:rPr>
                <w:rFonts w:ascii="Times New Roman" w:hAnsi="Times New Roman"/>
              </w:rPr>
              <w:t>06</w:t>
            </w:r>
            <w:r w:rsidR="00246C4A">
              <w:rPr>
                <w:rFonts w:ascii="Times New Roman" w:hAnsi="Times New Roman"/>
              </w:rPr>
              <w:t xml:space="preserve"> </w:t>
            </w:r>
            <w:r w:rsidRPr="00CB5992">
              <w:rPr>
                <w:rFonts w:ascii="Times New Roman" w:hAnsi="Times New Roman"/>
              </w:rPr>
              <w:t xml:space="preserve">» </w:t>
            </w:r>
            <w:r w:rsidR="00246C4A">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1</w:t>
            </w:r>
            <w:r w:rsidR="00226D0A">
              <w:rPr>
                <w:rFonts w:ascii="Times New Roman" w:hAnsi="Times New Roman"/>
              </w:rPr>
              <w:t>5</w:t>
            </w:r>
            <w:r w:rsidRPr="00CB5992">
              <w:rPr>
                <w:rFonts w:ascii="Times New Roman" w:hAnsi="Times New Roman"/>
              </w:rPr>
              <w:t xml:space="preserve">  ч. 00 мин.  (по местному времени Заказчика)</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5" w:name="_Ref414987457"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AE384C">
            <w:pPr>
              <w:spacing w:after="0" w:line="240" w:lineRule="auto"/>
              <w:rPr>
                <w:rFonts w:ascii="Times New Roman" w:hAnsi="Times New Roman"/>
                <w:lang w:eastAsia="en-US"/>
              </w:rPr>
            </w:pPr>
            <w:r w:rsidRPr="00CB5992">
              <w:rPr>
                <w:rFonts w:ascii="Times New Roman" w:hAnsi="Times New Roman"/>
                <w:bCs/>
                <w:sz w:val="24"/>
                <w:szCs w:val="24"/>
              </w:rPr>
              <w:t>Подача заявок в форме электронных документов, на электронной площадке РТС-тендер (http://www.rts-tender.ru)</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6" w:name="_Ref314163946" w:colFirst="0" w:colLast="0"/>
            <w:bookmarkEnd w:id="415"/>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 xml:space="preserve">188800, Ленинградская область, г. Выборг, ул. Сухова, д.2, </w:t>
            </w:r>
          </w:p>
          <w:p w:rsidR="005D69CD" w:rsidRPr="00CB5992" w:rsidRDefault="005D69CD" w:rsidP="00353885">
            <w:pPr>
              <w:spacing w:after="0" w:line="240" w:lineRule="auto"/>
              <w:rPr>
                <w:rFonts w:ascii="Times New Roman" w:hAnsi="Times New Roman"/>
                <w:lang w:eastAsia="en-US"/>
              </w:rPr>
            </w:pPr>
            <w:r w:rsidRPr="00CB5992">
              <w:rPr>
                <w:rFonts w:ascii="Times New Roman" w:hAnsi="Times New Roman"/>
              </w:rPr>
              <w:t>«</w:t>
            </w:r>
            <w:r w:rsidR="00353885">
              <w:rPr>
                <w:rFonts w:ascii="Times New Roman" w:hAnsi="Times New Roman"/>
              </w:rPr>
              <w:t>07</w:t>
            </w:r>
            <w:r w:rsidRPr="00CB5992">
              <w:rPr>
                <w:rFonts w:ascii="Times New Roman" w:hAnsi="Times New Roman"/>
              </w:rPr>
              <w:t xml:space="preserve">» </w:t>
            </w:r>
            <w:r w:rsidR="00246C4A">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226D0A">
              <w:rPr>
                <w:rFonts w:ascii="Times New Roman" w:hAnsi="Times New Roman"/>
              </w:rPr>
              <w:t>09</w:t>
            </w:r>
            <w:r w:rsidRPr="00CB5992">
              <w:rPr>
                <w:rFonts w:ascii="Times New Roman" w:hAnsi="Times New Roman"/>
              </w:rPr>
              <w:t xml:space="preserve">» час. 00 мин. </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7" w:name="_Ref29349674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bookmarkStart w:id="418" w:name="_Ref293496737"/>
            <w:r>
              <w:rPr>
                <w:rFonts w:ascii="Times New Roman" w:hAnsi="Times New Roman"/>
              </w:rPr>
              <w:t>Критерии и порядок оценки и сопоставления заявок</w:t>
            </w:r>
            <w:bookmarkEnd w:id="418"/>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rsidP="00C668E3">
            <w:pPr>
              <w:spacing w:after="0" w:line="240" w:lineRule="auto"/>
              <w:rPr>
                <w:rFonts w:ascii="Times New Roman" w:hAnsi="Times New Roman"/>
                <w:lang w:eastAsia="en-US"/>
              </w:rPr>
            </w:pPr>
            <w:r w:rsidRPr="00CB5992">
              <w:rPr>
                <w:rFonts w:ascii="Times New Roman" w:hAnsi="Times New Roman"/>
              </w:rPr>
              <w:t>Наименьшая предложенная цена и соответствие техническому заданию</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19" w:name="_Ref414294015"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5D69CD" w:rsidRPr="00CB5992" w:rsidRDefault="005D69CD">
            <w:pPr>
              <w:spacing w:after="0" w:line="240" w:lineRule="auto"/>
              <w:rPr>
                <w:rFonts w:ascii="Times New Roman" w:hAnsi="Times New Roman"/>
                <w:lang w:eastAsia="en-US"/>
              </w:rPr>
            </w:pPr>
            <w:r w:rsidRPr="00CB5992">
              <w:rPr>
                <w:rFonts w:ascii="Times New Roman" w:hAnsi="Times New Roman"/>
              </w:rPr>
              <w:t>188800, Ленинградская область, г. Выборг, ул. Сухова, д.2,</w:t>
            </w:r>
          </w:p>
          <w:p w:rsidR="005D69CD" w:rsidRPr="00CB5992" w:rsidRDefault="005D69CD" w:rsidP="00353885">
            <w:pPr>
              <w:spacing w:after="0" w:line="240" w:lineRule="auto"/>
              <w:rPr>
                <w:rFonts w:ascii="Times New Roman" w:hAnsi="Times New Roman"/>
                <w:lang w:eastAsia="en-US"/>
              </w:rPr>
            </w:pPr>
            <w:r w:rsidRPr="00CB5992">
              <w:rPr>
                <w:rFonts w:ascii="Times New Roman" w:hAnsi="Times New Roman"/>
              </w:rPr>
              <w:t>«</w:t>
            </w:r>
            <w:r w:rsidR="00353885">
              <w:rPr>
                <w:rFonts w:ascii="Times New Roman" w:hAnsi="Times New Roman"/>
              </w:rPr>
              <w:t>07</w:t>
            </w:r>
            <w:r w:rsidRPr="00CB5992">
              <w:rPr>
                <w:rFonts w:ascii="Times New Roman" w:hAnsi="Times New Roman"/>
              </w:rPr>
              <w:t xml:space="preserve">» </w:t>
            </w:r>
            <w:r w:rsidR="00246C4A">
              <w:rPr>
                <w:rFonts w:ascii="Times New Roman" w:hAnsi="Times New Roman"/>
              </w:rPr>
              <w:t>марта</w:t>
            </w:r>
            <w:r w:rsidR="00860D3A">
              <w:rPr>
                <w:rFonts w:ascii="Times New Roman" w:hAnsi="Times New Roman"/>
              </w:rPr>
              <w:t xml:space="preserve"> </w:t>
            </w:r>
            <w:r w:rsidRPr="00CB5992">
              <w:rPr>
                <w:rFonts w:ascii="Times New Roman" w:hAnsi="Times New Roman"/>
              </w:rPr>
              <w:t xml:space="preserve"> 202</w:t>
            </w:r>
            <w:r w:rsidR="00EB3809">
              <w:rPr>
                <w:rFonts w:ascii="Times New Roman" w:hAnsi="Times New Roman"/>
              </w:rPr>
              <w:t>4</w:t>
            </w:r>
            <w:r w:rsidRPr="00CB5992">
              <w:rPr>
                <w:rFonts w:ascii="Times New Roman" w:hAnsi="Times New Roman"/>
              </w:rPr>
              <w:t xml:space="preserve">  г. «</w:t>
            </w:r>
            <w:r w:rsidR="004A40B4">
              <w:rPr>
                <w:rFonts w:ascii="Times New Roman" w:hAnsi="Times New Roman"/>
              </w:rPr>
              <w:t>1</w:t>
            </w:r>
            <w:r w:rsidR="00353885">
              <w:rPr>
                <w:rFonts w:ascii="Times New Roman" w:hAnsi="Times New Roman"/>
              </w:rPr>
              <w:t>1</w:t>
            </w:r>
            <w:r w:rsidR="00860D3A">
              <w:rPr>
                <w:rFonts w:ascii="Times New Roman" w:hAnsi="Times New Roman"/>
              </w:rPr>
              <w:t xml:space="preserve"> </w:t>
            </w:r>
            <w:r w:rsidRPr="00CB5992">
              <w:rPr>
                <w:rFonts w:ascii="Times New Roman" w:hAnsi="Times New Roman"/>
              </w:rPr>
              <w:t>» час. 00 мин.</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0" w:name="_Ref314164684" w:colFirst="0" w:colLast="0"/>
            <w:bookmarkEnd w:id="419"/>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5D69CD"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5D69CD" w:rsidRDefault="005D69CD" w:rsidP="00E92FAB">
            <w:pPr>
              <w:pStyle w:val="aff"/>
              <w:numPr>
                <w:ilvl w:val="0"/>
                <w:numId w:val="9"/>
              </w:numPr>
              <w:spacing w:after="0" w:line="240" w:lineRule="auto"/>
              <w:ind w:left="0" w:firstLine="85"/>
              <w:jc w:val="center"/>
              <w:rPr>
                <w:rFonts w:ascii="Times New Roman" w:hAnsi="Times New Roman"/>
                <w:lang w:eastAsia="en-US"/>
              </w:rPr>
            </w:pPr>
            <w:bookmarkStart w:id="421" w:name="_Ref414297262" w:colFirst="0" w:colLast="0"/>
            <w:bookmarkEnd w:id="420"/>
          </w:p>
        </w:tc>
        <w:tc>
          <w:tcPr>
            <w:tcW w:w="2694"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5D69CD" w:rsidRDefault="005D69CD">
            <w:pPr>
              <w:spacing w:after="0" w:line="240" w:lineRule="auto"/>
              <w:rPr>
                <w:rFonts w:ascii="Times New Roman" w:hAnsi="Times New Roman"/>
                <w:lang w:eastAsia="en-US"/>
              </w:rPr>
            </w:pPr>
            <w:r>
              <w:rPr>
                <w:rFonts w:ascii="Times New Roman" w:hAnsi="Times New Roman"/>
              </w:rPr>
              <w:t>Электронная форма</w:t>
            </w:r>
          </w:p>
        </w:tc>
      </w:tr>
      <w:bookmarkEnd w:id="421"/>
    </w:tbl>
    <w:p w:rsidR="00CE2AC6" w:rsidRDefault="00CE2AC6" w:rsidP="0044223B">
      <w:pPr>
        <w:pStyle w:val="afff0"/>
        <w:spacing w:after="0" w:line="240" w:lineRule="auto"/>
        <w:jc w:val="both"/>
        <w:rPr>
          <w:rFonts w:ascii="Times New Roman" w:hAnsi="Times New Roman"/>
          <w:sz w:val="24"/>
          <w:szCs w:val="24"/>
        </w:rPr>
      </w:pPr>
    </w:p>
    <w:p w:rsidR="001D592F" w:rsidRDefault="001D592F" w:rsidP="009F7EEF">
      <w:pPr>
        <w:pStyle w:val="affffff8"/>
        <w:outlineLvl w:val="9"/>
      </w:pPr>
      <w:bookmarkStart w:id="422" w:name="_Toc518558331"/>
    </w:p>
    <w:p w:rsidR="009F7EEF" w:rsidRPr="002518D7" w:rsidRDefault="009F7EEF" w:rsidP="009F7EEF">
      <w:pPr>
        <w:pStyle w:val="affffff8"/>
        <w:outlineLvl w:val="9"/>
      </w:pPr>
      <w:r>
        <w:t xml:space="preserve">Приложение №1 к </w:t>
      </w:r>
      <w:r w:rsidRPr="001277F2">
        <w:t>Информационной</w:t>
      </w:r>
      <w:r w:rsidRPr="002518D7">
        <w:t xml:space="preserve"> карте</w:t>
      </w:r>
      <w:bookmarkEnd w:id="422"/>
    </w:p>
    <w:p w:rsidR="009F7EEF" w:rsidRPr="0061579A" w:rsidRDefault="009F7EEF" w:rsidP="009F7EEF">
      <w:pPr>
        <w:spacing w:after="120" w:line="240" w:lineRule="auto"/>
        <w:jc w:val="center"/>
        <w:outlineLvl w:val="1"/>
        <w:rPr>
          <w:rFonts w:ascii="Times New Roman" w:hAnsi="Times New Roman"/>
          <w:b/>
          <w:sz w:val="24"/>
        </w:rPr>
      </w:pPr>
      <w:bookmarkStart w:id="423" w:name="_Toc518558332"/>
      <w:r w:rsidRPr="0061579A">
        <w:rPr>
          <w:rFonts w:ascii="Times New Roman" w:hAnsi="Times New Roman"/>
          <w:b/>
          <w:sz w:val="24"/>
        </w:rPr>
        <w:t>ТРЕБОВАНИЯ К УЧАСТНИКАМ ЗАКУПКИ</w:t>
      </w:r>
      <w:bookmarkEnd w:id="423"/>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353885" w:rsidRPr="00353885" w:rsidRDefault="009F7EEF" w:rsidP="00353885">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353885" w:rsidP="005731A0">
            <w:pPr>
              <w:spacing w:after="0" w:line="240" w:lineRule="auto"/>
              <w:rPr>
                <w:rFonts w:ascii="Times New Roman" w:eastAsia="Calibri" w:hAnsi="Times New Roman"/>
                <w:lang w:eastAsia="en-US"/>
              </w:rPr>
            </w:pPr>
            <w:r w:rsidRPr="00353885">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5731A0">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353885" w:rsidRPr="00353885">
              <w:rPr>
                <w:rFonts w:ascii="Times New Roman" w:eastAsia="Calibri" w:hAnsi="Times New Roman"/>
                <w:lang w:eastAsia="en-US"/>
              </w:rPr>
              <w:t>7.2 (Форма 2)</w:t>
            </w:r>
            <w:r w:rsidR="00353885"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w:t>
            </w:r>
            <w:proofErr w:type="gramEnd"/>
            <w:r w:rsidRPr="009F7EEF">
              <w:rPr>
                <w:rFonts w:ascii="Times New Roman" w:eastAsia="Calibri" w:hAnsi="Times New Roman"/>
                <w:lang w:eastAsia="en-US"/>
              </w:rPr>
              <w:t xml:space="preserve">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w:t>
            </w:r>
            <w:r w:rsidRPr="009F7EEF">
              <w:rPr>
                <w:rFonts w:ascii="Times New Roman" w:eastAsia="Calibri" w:hAnsi="Times New Roman"/>
                <w:lang w:eastAsia="en-US"/>
              </w:rPr>
              <w:lastRenderedPageBreak/>
              <w:t>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proofErr w:type="gramStart"/>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roofErr w:type="gramEnd"/>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9E65A0" w:rsidRPr="00810BC6"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E65A0" w:rsidRPr="00810BC6" w:rsidRDefault="009E65A0" w:rsidP="00E92FAB">
            <w:pPr>
              <w:numPr>
                <w:ilvl w:val="0"/>
                <w:numId w:val="22"/>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E65A0" w:rsidRPr="00966996" w:rsidRDefault="009E65A0" w:rsidP="009E65A0">
            <w:pPr>
              <w:ind w:right="153"/>
              <w:rPr>
                <w:rFonts w:ascii="Times New Roman" w:hAnsi="Times New Roman"/>
                <w:lang w:eastAsia="en-US"/>
              </w:rPr>
            </w:pPr>
            <w:r w:rsidRPr="009E65A0">
              <w:rPr>
                <w:rFonts w:ascii="Times New Roman" w:hAnsi="Times New Roman"/>
                <w:lang w:eastAsia="en-US"/>
              </w:rPr>
              <w:t>Паспорта на оборудование</w:t>
            </w:r>
            <w:r>
              <w:rPr>
                <w:rFonts w:ascii="Times New Roman" w:hAnsi="Times New Roman"/>
                <w:lang w:eastAsia="en-US"/>
              </w:rPr>
              <w:t xml:space="preserve"> (при наличии); подтвердить</w:t>
            </w:r>
            <w:r w:rsidR="00353885">
              <w:rPr>
                <w:rFonts w:ascii="Times New Roman" w:hAnsi="Times New Roman"/>
                <w:lang w:eastAsia="en-US"/>
              </w:rPr>
              <w:t>,</w:t>
            </w:r>
            <w:r>
              <w:rPr>
                <w:rFonts w:ascii="Times New Roman" w:hAnsi="Times New Roman"/>
                <w:lang w:eastAsia="en-US"/>
              </w:rPr>
              <w:t xml:space="preserve"> что организация является заводом изготовителем либо дилером</w:t>
            </w:r>
            <w:r w:rsidR="00353885">
              <w:rPr>
                <w:rFonts w:ascii="Times New Roman" w:hAnsi="Times New Roman"/>
                <w:lang w:eastAsia="en-US"/>
              </w:rPr>
              <w:t xml:space="preserve"> завода изготовителя </w:t>
            </w:r>
            <w:r>
              <w:rPr>
                <w:rFonts w:ascii="Times New Roman" w:hAnsi="Times New Roman"/>
                <w:lang w:eastAsia="en-US"/>
              </w:rPr>
              <w:t xml:space="preserve"> (договор)</w:t>
            </w:r>
            <w:r w:rsidRPr="009E65A0">
              <w:rPr>
                <w:rFonts w:ascii="Times New Roman" w:hAnsi="Times New Roman"/>
                <w:lang w:eastAsia="en-US"/>
              </w:rPr>
              <w:t xml:space="preserve">. </w:t>
            </w:r>
            <w:r>
              <w:rPr>
                <w:rFonts w:ascii="Times New Roman" w:hAnsi="Times New Roman"/>
                <w:lang w:eastAsia="en-US"/>
              </w:rPr>
              <w:t xml:space="preserve"> </w:t>
            </w:r>
            <w:r w:rsidRPr="009E65A0">
              <w:rPr>
                <w:rFonts w:ascii="Times New Roman" w:hAnsi="Times New Roman"/>
                <w:lang w:eastAsia="en-US"/>
              </w:rPr>
              <w:t>Дата изготовления котла должна быть 2024 года.</w:t>
            </w:r>
          </w:p>
        </w:tc>
      </w:tr>
    </w:tbl>
    <w:p w:rsidR="00CE2AC6" w:rsidRPr="00810BC6" w:rsidRDefault="00CE2AC6" w:rsidP="00CE12D9">
      <w:pPr>
        <w:pStyle w:val="afff0"/>
        <w:spacing w:after="0" w:line="240" w:lineRule="auto"/>
        <w:jc w:val="both"/>
        <w:rPr>
          <w:rFonts w:ascii="Times New Roman" w:hAnsi="Times New Roman"/>
          <w:sz w:val="24"/>
          <w:szCs w:val="24"/>
        </w:rPr>
      </w:pPr>
    </w:p>
    <w:p w:rsidR="000508F9" w:rsidRDefault="000508F9" w:rsidP="00CE12D9">
      <w:pPr>
        <w:pStyle w:val="afff0"/>
        <w:spacing w:after="0" w:line="240" w:lineRule="auto"/>
        <w:jc w:val="both"/>
        <w:rPr>
          <w:rFonts w:ascii="Times New Roman" w:hAnsi="Times New Roman"/>
          <w:sz w:val="24"/>
          <w:szCs w:val="24"/>
        </w:rPr>
      </w:pPr>
    </w:p>
    <w:p w:rsidR="000A7514" w:rsidRDefault="000A7514" w:rsidP="000508F9">
      <w:pPr>
        <w:pStyle w:val="affffff8"/>
        <w:outlineLvl w:val="9"/>
        <w:rPr>
          <w:lang w:val="ru"/>
        </w:rPr>
      </w:pPr>
      <w:bookmarkStart w:id="424" w:name="Прил4"/>
      <w:bookmarkStart w:id="425" w:name="_Toc470881730"/>
      <w:bookmarkStart w:id="426" w:name="_Toc518558338"/>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0A7514" w:rsidRDefault="000A7514" w:rsidP="000508F9">
      <w:pPr>
        <w:pStyle w:val="affffff8"/>
        <w:outlineLvl w:val="9"/>
        <w:rPr>
          <w:lang w:val="ru"/>
        </w:rPr>
      </w:pPr>
    </w:p>
    <w:p w:rsidR="00762A17" w:rsidRDefault="00762A17" w:rsidP="000508F9">
      <w:pPr>
        <w:pStyle w:val="affffff8"/>
        <w:outlineLvl w:val="9"/>
        <w:rPr>
          <w:lang w:val="ru"/>
        </w:rPr>
      </w:pPr>
    </w:p>
    <w:bookmarkEnd w:id="424"/>
    <w:bookmarkEnd w:id="425"/>
    <w:bookmarkEnd w:id="426"/>
    <w:p w:rsidR="000508F9" w:rsidRPr="0061579A" w:rsidRDefault="000508F9" w:rsidP="000508F9">
      <w:pPr>
        <w:spacing w:after="0"/>
        <w:rPr>
          <w:rFonts w:ascii="Times New Roman" w:eastAsia="MS Gothic" w:hAnsi="Times New Roman"/>
          <w:b/>
          <w:bCs/>
          <w:sz w:val="24"/>
          <w:lang w:val="ru"/>
        </w:rPr>
      </w:pPr>
      <w:r w:rsidRPr="00AF5638">
        <w:rPr>
          <w:rFonts w:ascii="Times New Roman" w:eastAsia="MS Gothic" w:hAnsi="Times New Roman"/>
          <w:b/>
          <w:bCs/>
          <w:sz w:val="24"/>
          <w:lang w:val="ru"/>
        </w:rPr>
        <w:br w:type="page"/>
      </w:r>
    </w:p>
    <w:p w:rsidR="00A2343A" w:rsidRDefault="00A2343A" w:rsidP="00A2343A">
      <w:pPr>
        <w:pStyle w:val="a1"/>
        <w:numPr>
          <w:ilvl w:val="0"/>
          <w:numId w:val="0"/>
        </w:numPr>
        <w:rPr>
          <w:rFonts w:eastAsia="MS Gothic"/>
          <w:lang w:val="ru"/>
        </w:rPr>
      </w:pPr>
      <w:bookmarkStart w:id="427" w:name="_Ref414276712"/>
      <w:bookmarkStart w:id="428" w:name="_Ref414291069"/>
      <w:bookmarkStart w:id="429" w:name="_Toc415874697"/>
      <w:bookmarkStart w:id="430" w:name="_Toc518558340"/>
      <w:bookmarkStart w:id="431"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7"/>
      <w:bookmarkEnd w:id="428"/>
      <w:bookmarkEnd w:id="429"/>
      <w:bookmarkEnd w:id="430"/>
      <w:r w:rsidRPr="0061579A">
        <w:rPr>
          <w:rFonts w:eastAsia="MS Gothic"/>
          <w:lang w:val="ru"/>
        </w:rPr>
        <w:t xml:space="preserve"> </w:t>
      </w:r>
      <w:bookmarkEnd w:id="431"/>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2" w:name="_Ref22846535"/>
      <w:bookmarkStart w:id="433" w:name="_Ref55336310"/>
      <w:bookmarkStart w:id="434" w:name="_Toc57314672"/>
      <w:bookmarkStart w:id="435" w:name="_Toc69728986"/>
      <w:bookmarkStart w:id="436" w:name="_Toc311975353"/>
      <w:bookmarkStart w:id="437" w:name="_Toc415874698"/>
      <w:bookmarkStart w:id="438" w:name="_Toc518558341"/>
    </w:p>
    <w:p w:rsidR="00A2343A" w:rsidRPr="0061579A" w:rsidRDefault="00A2343A" w:rsidP="005E349F">
      <w:pPr>
        <w:pStyle w:val="a2"/>
        <w:numPr>
          <w:ilvl w:val="0"/>
          <w:numId w:val="0"/>
        </w:numPr>
        <w:spacing w:before="0"/>
      </w:pPr>
      <w:r>
        <w:t xml:space="preserve">7.1 </w:t>
      </w:r>
      <w:r w:rsidRPr="0061579A">
        <w:t>(</w:t>
      </w:r>
      <w:bookmarkEnd w:id="432"/>
      <w:r>
        <w:t>Ф</w:t>
      </w:r>
      <w:r w:rsidRPr="0061579A">
        <w:t>орма </w:t>
      </w:r>
      <w:r>
        <w:t>1</w:t>
      </w:r>
      <w:r w:rsidRPr="0061579A">
        <w:t>)</w:t>
      </w:r>
      <w:r>
        <w:t xml:space="preserve"> Письмо о подаче заявки</w:t>
      </w:r>
      <w:bookmarkEnd w:id="433"/>
      <w:bookmarkEnd w:id="434"/>
      <w:bookmarkEnd w:id="435"/>
      <w:bookmarkEnd w:id="436"/>
      <w:bookmarkEnd w:id="437"/>
      <w:bookmarkEnd w:id="438"/>
    </w:p>
    <w:p w:rsidR="00534E76" w:rsidRDefault="00534E76" w:rsidP="00E92FAB">
      <w:pPr>
        <w:pStyle w:val="a3"/>
        <w:numPr>
          <w:ilvl w:val="2"/>
          <w:numId w:val="7"/>
        </w:numPr>
        <w:ind w:left="1021" w:hanging="1021"/>
        <w:outlineLvl w:val="9"/>
      </w:pPr>
      <w:bookmarkStart w:id="439" w:name="_Toc311975355"/>
      <w:bookmarkStart w:id="440"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proofErr w:type="gramStart"/>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документаци</w:t>
      </w:r>
      <w:r w:rsidR="00A65AF0">
        <w:rPr>
          <w:rFonts w:ascii="Times New Roman" w:hAnsi="Times New Roman"/>
          <w:sz w:val="24"/>
        </w:rPr>
        <w:t>ей</w:t>
      </w:r>
      <w:r>
        <w:rPr>
          <w:rFonts w:ascii="Times New Roman" w:hAnsi="Times New Roman"/>
          <w:sz w:val="24"/>
        </w:rPr>
        <w:t xml:space="preserve"> о закупке,</w:t>
      </w:r>
      <w:proofErr w:type="gramEnd"/>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 xml:space="preserve">выбрать </w:t>
      </w:r>
      <w:proofErr w:type="gramStart"/>
      <w:r>
        <w:rPr>
          <w:rFonts w:ascii="Times New Roman" w:hAnsi="Times New Roman"/>
          <w:bCs/>
          <w:iCs/>
          <w:snapToGrid w:val="0"/>
          <w:sz w:val="24"/>
          <w:shd w:val="clear" w:color="auto" w:fill="D9D9D9"/>
        </w:rPr>
        <w:t>необходимое</w:t>
      </w:r>
      <w:proofErr w:type="gramEnd"/>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 xml:space="preserve">предлагает заключить Договор </w:t>
      </w:r>
      <w:proofErr w:type="gramStart"/>
      <w:r>
        <w:rPr>
          <w:rFonts w:ascii="Times New Roman" w:hAnsi="Times New Roman"/>
          <w:iCs/>
          <w:snapToGrid w:val="0"/>
          <w:sz w:val="24"/>
        </w:rPr>
        <w:t>на</w:t>
      </w:r>
      <w:proofErr w:type="gramEnd"/>
      <w:r>
        <w:rPr>
          <w:rFonts w:ascii="Times New Roman" w:hAnsi="Times New Roman"/>
          <w:iCs/>
          <w:snapToGrid w:val="0"/>
          <w:sz w:val="24"/>
        </w:rPr>
        <w:t>:</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353885">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xml:space="preserve">№ </w:t>
            </w:r>
            <w:proofErr w:type="gramStart"/>
            <w:r w:rsidRPr="00534E76">
              <w:rPr>
                <w:rFonts w:ascii="Times New Roman" w:hAnsi="Times New Roman"/>
                <w:color w:val="000000"/>
              </w:rPr>
              <w:t>п</w:t>
            </w:r>
            <w:proofErr w:type="gramEnd"/>
            <w:r w:rsidRPr="00534E76">
              <w:rPr>
                <w:rFonts w:ascii="Times New Roman" w:hAnsi="Times New Roman"/>
                <w:color w:val="000000"/>
              </w:rPr>
              <w:t>/п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67423B">
            <w:pPr>
              <w:spacing w:after="0"/>
              <w:ind w:left="57" w:right="57"/>
              <w:jc w:val="both"/>
              <w:rPr>
                <w:rFonts w:ascii="Times New Roman" w:hAnsi="Times New Roman"/>
                <w:color w:val="000000"/>
                <w:lang w:eastAsia="en-US"/>
              </w:rPr>
            </w:pPr>
            <w:r>
              <w:rPr>
                <w:rFonts w:ascii="Times New Roman" w:hAnsi="Times New Roman"/>
                <w:color w:val="000000"/>
              </w:rPr>
              <w:t>Указывается</w:t>
            </w:r>
            <w:r w:rsidR="0067423B">
              <w:rPr>
                <w:rFonts w:ascii="Times New Roman" w:hAnsi="Times New Roman"/>
                <w:color w:val="000000"/>
              </w:rPr>
              <w:t xml:space="preserve"> </w:t>
            </w:r>
            <w:r>
              <w:rPr>
                <w:rFonts w:ascii="Times New Roman" w:hAnsi="Times New Roman"/>
                <w:color w:val="000000"/>
              </w:rPr>
              <w:t xml:space="preserve">срок исполнения обязательств по </w:t>
            </w:r>
            <w:r w:rsidRPr="000A7514">
              <w:rPr>
                <w:rFonts w:ascii="Times New Roman" w:hAnsi="Times New Roman"/>
                <w:color w:val="000000"/>
              </w:rPr>
              <w:t xml:space="preserve">договору в </w:t>
            </w:r>
            <w:r w:rsidR="00174A36">
              <w:rPr>
                <w:rFonts w:ascii="Times New Roman" w:hAnsi="Times New Roman"/>
                <w:color w:val="000000"/>
              </w:rPr>
              <w:t>днях</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E92FAB">
            <w:pPr>
              <w:pStyle w:val="aff"/>
              <w:numPr>
                <w:ilvl w:val="0"/>
                <w:numId w:val="24"/>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353885" w:rsidRPr="00353885">
              <w:rPr>
                <w:rFonts w:ascii="Times New Roman" w:hAnsi="Times New Roman"/>
                <w:color w:val="000000"/>
              </w:rPr>
              <w:t xml:space="preserve">7.2 (Форма </w:t>
            </w:r>
            <w:r w:rsidR="00353885" w:rsidRPr="00353885">
              <w:rPr>
                <w:rFonts w:ascii="Times New Roman" w:hAnsi="Times New Roman"/>
              </w:rPr>
              <w:t>2)</w:t>
            </w:r>
            <w:r w:rsidR="00353885"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вплоть до истечения срока, отведенного на заключение договора, но не менее</w:t>
      </w:r>
      <w:proofErr w:type="gramStart"/>
      <w:r>
        <w:rPr>
          <w:rFonts w:ascii="Times New Roman" w:hAnsi="Times New Roman"/>
          <w:sz w:val="24"/>
        </w:rPr>
        <w:t>,</w:t>
      </w:r>
      <w:proofErr w:type="gramEnd"/>
      <w:r>
        <w:rPr>
          <w:rFonts w:ascii="Times New Roman" w:hAnsi="Times New Roman"/>
          <w:sz w:val="24"/>
        </w:rPr>
        <w:t xml:space="preserve"> чем в течение </w:t>
      </w:r>
      <w:bookmarkStart w:id="441" w:name="_Hlt440565644"/>
      <w:bookmarkEnd w:id="441"/>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proofErr w:type="gramStart"/>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не приостановлена, а также, что размер задолженности по налогам, сборам и иным обязательным платежам в</w:t>
      </w:r>
      <w:proofErr w:type="gramEnd"/>
      <w:r>
        <w:rPr>
          <w:rFonts w:ascii="Times New Roman" w:hAnsi="Times New Roman"/>
          <w:iCs/>
          <w:snapToGrid w:val="0"/>
          <w:sz w:val="24"/>
        </w:rPr>
        <w:t xml:space="preserve">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proofErr w:type="gramStart"/>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w:t>
      </w:r>
      <w:proofErr w:type="gramEnd"/>
      <w:r>
        <w:rPr>
          <w:rFonts w:ascii="Times New Roman" w:hAnsi="Times New Roman"/>
          <w:sz w:val="24"/>
        </w:rPr>
        <w:t xml:space="preserve">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xml:space="preserve">] конфликта интересов с Заказчиком в случаях, установленных в определении конфликта интересов </w:t>
      </w:r>
      <w:proofErr w:type="gramStart"/>
      <w:r>
        <w:rPr>
          <w:rFonts w:ascii="Times New Roman" w:hAnsi="Times New Roman"/>
          <w:sz w:val="24"/>
        </w:rPr>
        <w:t>согласно Положения</w:t>
      </w:r>
      <w:proofErr w:type="gramEnd"/>
      <w:r>
        <w:rPr>
          <w:rFonts w:ascii="Times New Roman" w:hAnsi="Times New Roman"/>
          <w:sz w:val="24"/>
        </w:rPr>
        <w:t xml:space="preserve">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xml:space="preserve">№ </w:t>
            </w:r>
            <w:proofErr w:type="gramStart"/>
            <w:r>
              <w:rPr>
                <w:rFonts w:ascii="Times New Roman" w:hAnsi="Times New Roman"/>
                <w:color w:val="000000"/>
              </w:rPr>
              <w:t>п</w:t>
            </w:r>
            <w:proofErr w:type="gramEnd"/>
            <w:r>
              <w:rPr>
                <w:rFonts w:ascii="Times New Roman" w:hAnsi="Times New Roman"/>
                <w:color w:val="000000"/>
              </w:rPr>
              <w:t>/п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w:t>
            </w:r>
            <w:proofErr w:type="gramStart"/>
            <w:r>
              <w:rPr>
                <w:rFonts w:ascii="Times New Roman" w:hAnsi="Times New Roman"/>
                <w:color w:val="000000"/>
              </w:rPr>
              <w:t>.с</w:t>
            </w:r>
            <w:proofErr w:type="gramEnd"/>
            <w:r>
              <w:rPr>
                <w:rFonts w:ascii="Times New Roman" w:hAnsi="Times New Roman"/>
                <w:color w:val="000000"/>
              </w:rPr>
              <w:t>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E92FAB">
            <w:pPr>
              <w:numPr>
                <w:ilvl w:val="0"/>
                <w:numId w:val="25"/>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w:t>
      </w:r>
      <w:proofErr w:type="gramStart"/>
      <w:r>
        <w:rPr>
          <w:rFonts w:ascii="Times New Roman" w:hAnsi="Times New Roman"/>
          <w:iCs/>
          <w:snapToGrid w:val="0"/>
          <w:sz w:val="24"/>
        </w:rPr>
        <w:t>участия</w:t>
      </w:r>
      <w:proofErr w:type="gramEnd"/>
      <w:r>
        <w:rPr>
          <w:rFonts w:ascii="Times New Roman" w:hAnsi="Times New Roman"/>
          <w:iCs/>
          <w:snapToGrid w:val="0"/>
          <w:sz w:val="24"/>
        </w:rPr>
        <w:t xml:space="preserve">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 xml:space="preserve">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w:t>
      </w:r>
      <w:proofErr w:type="gramStart"/>
      <w:r>
        <w:rPr>
          <w:rFonts w:ascii="Times New Roman" w:hAnsi="Times New Roman"/>
          <w:iCs/>
          <w:snapToGrid w:val="0"/>
          <w:sz w:val="24"/>
        </w:rPr>
        <w:t>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w:t>
      </w:r>
      <w:proofErr w:type="gramEnd"/>
      <w:r>
        <w:rPr>
          <w:rFonts w:ascii="Times New Roman" w:hAnsi="Times New Roman"/>
          <w:iCs/>
          <w:snapToGrid w:val="0"/>
          <w:sz w:val="24"/>
        </w:rPr>
        <w:t xml:space="preserve">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proofErr w:type="gramStart"/>
            <w:r>
              <w:rPr>
                <w:rFonts w:ascii="Times New Roman" w:hAnsi="Times New Roman"/>
                <w:iCs/>
                <w:snapToGrid w:val="0"/>
                <w:sz w:val="24"/>
              </w:rPr>
              <w:t>п</w:t>
            </w:r>
            <w:proofErr w:type="gramEnd"/>
            <w:r>
              <w:rPr>
                <w:rFonts w:ascii="Times New Roman" w:hAnsi="Times New Roman"/>
                <w:iCs/>
                <w:snapToGrid w:val="0"/>
                <w:sz w:val="24"/>
              </w:rPr>
              <w:t>/п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E92FAB">
            <w:pPr>
              <w:numPr>
                <w:ilvl w:val="0"/>
                <w:numId w:val="26"/>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2" w:name="_Toc418282194"/>
      <w:bookmarkStart w:id="443" w:name="_Toc418282195"/>
      <w:bookmarkStart w:id="444" w:name="_Toc418282197"/>
      <w:bookmarkStart w:id="445" w:name="_Toc418282201"/>
      <w:bookmarkStart w:id="446" w:name="_Toc418282202"/>
      <w:bookmarkStart w:id="447" w:name="_Toc418282203"/>
      <w:bookmarkStart w:id="448" w:name="_Toc311975356"/>
      <w:bookmarkStart w:id="449" w:name="_Ref314250951"/>
      <w:bookmarkStart w:id="450" w:name="_Toc415874700"/>
      <w:bookmarkStart w:id="451" w:name="_Toc518558343"/>
      <w:bookmarkEnd w:id="439"/>
      <w:bookmarkEnd w:id="442"/>
      <w:bookmarkEnd w:id="443"/>
      <w:bookmarkEnd w:id="444"/>
      <w:bookmarkEnd w:id="445"/>
      <w:bookmarkEnd w:id="446"/>
      <w:bookmarkEnd w:id="447"/>
      <w:r>
        <w:lastRenderedPageBreak/>
        <w:t xml:space="preserve">7.2 </w:t>
      </w:r>
      <w:r w:rsidRPr="00613F17">
        <w:t>(Форма 2) Технико-коммерческое предложение</w:t>
      </w:r>
      <w:bookmarkEnd w:id="448"/>
      <w:bookmarkEnd w:id="449"/>
      <w:bookmarkEnd w:id="450"/>
      <w:bookmarkEnd w:id="451"/>
    </w:p>
    <w:p w:rsidR="00A2343A" w:rsidRPr="0061579A" w:rsidRDefault="00A2343A" w:rsidP="00A2343A">
      <w:pPr>
        <w:pStyle w:val="a3"/>
        <w:numPr>
          <w:ilvl w:val="0"/>
          <w:numId w:val="0"/>
        </w:numPr>
        <w:outlineLvl w:val="9"/>
        <w:rPr>
          <w:lang w:val="ru"/>
        </w:rPr>
      </w:pPr>
      <w:bookmarkStart w:id="452"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2"/>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 xml:space="preserve">а, изложенным в разделе </w:t>
      </w:r>
      <w:r w:rsidR="0067423B">
        <w:rPr>
          <w:rFonts w:ascii="Times New Roman" w:hAnsi="Times New Roman"/>
          <w:snapToGrid w:val="0"/>
          <w:sz w:val="24"/>
        </w:rPr>
        <w:t xml:space="preserve"> 9 Технического задания</w:t>
      </w:r>
      <w:r w:rsidRPr="0061579A">
        <w:rPr>
          <w:rFonts w:ascii="Times New Roman" w:hAnsi="Times New Roman"/>
          <w:snapToGrid w:val="0"/>
          <w:sz w:val="24"/>
        </w:rPr>
        <w:t xml:space="preserve"> документации о закупке.</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00"/>
        <w:gridCol w:w="1335"/>
        <w:gridCol w:w="2552"/>
        <w:gridCol w:w="1276"/>
        <w:gridCol w:w="1276"/>
      </w:tblGrid>
      <w:tr w:rsidR="006C6159" w:rsidRPr="00466604" w:rsidTr="006C6159">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w:t>
            </w:r>
            <w:proofErr w:type="gramStart"/>
            <w:r w:rsidRPr="00466604">
              <w:rPr>
                <w:rFonts w:ascii="Times New Roman" w:hAnsi="Times New Roman"/>
              </w:rPr>
              <w:t>п</w:t>
            </w:r>
            <w:proofErr w:type="gramEnd"/>
            <w:r w:rsidRPr="00466604">
              <w:rPr>
                <w:rFonts w:ascii="Times New Roman" w:hAnsi="Times New Roman"/>
              </w:rPr>
              <w:t>/п</w:t>
            </w:r>
          </w:p>
        </w:tc>
        <w:tc>
          <w:tcPr>
            <w:tcW w:w="150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33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6C6159">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0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33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6C6159" w:rsidRPr="00466604" w:rsidTr="006C6159">
        <w:trPr>
          <w:trHeight w:val="578"/>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567" w:type="dxa"/>
          </w:tcPr>
          <w:p w:rsidR="006C6159" w:rsidRPr="00466604" w:rsidRDefault="006C6159" w:rsidP="00E92FAB">
            <w:pPr>
              <w:numPr>
                <w:ilvl w:val="0"/>
                <w:numId w:val="20"/>
              </w:numPr>
              <w:spacing w:after="0" w:line="240" w:lineRule="auto"/>
              <w:ind w:left="0" w:firstLine="85"/>
              <w:jc w:val="both"/>
              <w:rPr>
                <w:rFonts w:ascii="Times New Roman" w:hAnsi="Times New Roman"/>
              </w:rPr>
            </w:pPr>
          </w:p>
        </w:tc>
        <w:tc>
          <w:tcPr>
            <w:tcW w:w="1500" w:type="dxa"/>
          </w:tcPr>
          <w:p w:rsidR="006C6159" w:rsidRPr="00466604" w:rsidRDefault="006C6159" w:rsidP="005E349F">
            <w:pPr>
              <w:spacing w:after="0"/>
              <w:ind w:left="57" w:right="57"/>
              <w:contextualSpacing/>
              <w:rPr>
                <w:rFonts w:ascii="Times New Roman" w:hAnsi="Times New Roman"/>
              </w:rPr>
            </w:pPr>
          </w:p>
        </w:tc>
        <w:tc>
          <w:tcPr>
            <w:tcW w:w="1335" w:type="dxa"/>
          </w:tcPr>
          <w:p w:rsidR="006C6159" w:rsidRPr="00466604" w:rsidRDefault="006C6159" w:rsidP="006C6159">
            <w:pPr>
              <w:spacing w:after="0"/>
              <w:ind w:left="57" w:right="57"/>
              <w:contextualSpacing/>
              <w:jc w:val="center"/>
              <w:rPr>
                <w:rFonts w:ascii="Times New Roman" w:hAnsi="Times New Roman"/>
              </w:rPr>
            </w:pPr>
          </w:p>
        </w:tc>
        <w:tc>
          <w:tcPr>
            <w:tcW w:w="2552" w:type="dxa"/>
          </w:tcPr>
          <w:p w:rsidR="006C6159" w:rsidRPr="00466604" w:rsidRDefault="006C6159" w:rsidP="00063CB6">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c>
          <w:tcPr>
            <w:tcW w:w="1276" w:type="dxa"/>
          </w:tcPr>
          <w:p w:rsidR="006C6159" w:rsidRPr="00466604" w:rsidRDefault="006C6159"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Pr="00647FA9" w:rsidRDefault="00063CB6" w:rsidP="00A2343A">
      <w:pPr>
        <w:spacing w:after="0" w:line="240" w:lineRule="auto"/>
        <w:ind w:firstLine="567"/>
        <w:jc w:val="both"/>
        <w:rPr>
          <w:rFonts w:ascii="Times New Roman" w:hAnsi="Times New Roman"/>
          <w:snapToGrid w:val="0"/>
          <w:sz w:val="24"/>
          <w:lang w:val="ru"/>
        </w:rPr>
      </w:pPr>
    </w:p>
    <w:p w:rsidR="00CE2AC6" w:rsidRDefault="00CE2AC6" w:rsidP="0044223B">
      <w:pPr>
        <w:pStyle w:val="afff0"/>
        <w:spacing w:after="0" w:line="240" w:lineRule="auto"/>
        <w:jc w:val="both"/>
        <w:rPr>
          <w:rFonts w:ascii="Times New Roman" w:hAnsi="Times New Roman"/>
          <w:sz w:val="24"/>
          <w:szCs w:val="24"/>
        </w:rPr>
      </w:pPr>
      <w:bookmarkStart w:id="453" w:name="_Toc418282208"/>
      <w:bookmarkStart w:id="454" w:name="_Toc418282210"/>
      <w:bookmarkStart w:id="455" w:name="_Toc418282211"/>
      <w:bookmarkStart w:id="456" w:name="_Toc418282215"/>
      <w:bookmarkStart w:id="457" w:name="_Toc418282217"/>
      <w:bookmarkStart w:id="458" w:name="_Hlt22846931"/>
      <w:bookmarkStart w:id="459" w:name="_Toc418282220"/>
      <w:bookmarkStart w:id="460" w:name="_Toc418282222"/>
      <w:bookmarkStart w:id="461" w:name="_Toc418282225"/>
      <w:bookmarkStart w:id="462" w:name="_Toc418282236"/>
      <w:bookmarkEnd w:id="440"/>
      <w:bookmarkEnd w:id="453"/>
      <w:bookmarkEnd w:id="454"/>
      <w:bookmarkEnd w:id="455"/>
      <w:bookmarkEnd w:id="456"/>
      <w:bookmarkEnd w:id="457"/>
      <w:bookmarkEnd w:id="458"/>
      <w:bookmarkEnd w:id="459"/>
      <w:bookmarkEnd w:id="460"/>
      <w:bookmarkEnd w:id="461"/>
      <w:bookmarkEnd w:id="462"/>
    </w:p>
    <w:p w:rsidR="00CE2AC6" w:rsidRDefault="00CE2AC6" w:rsidP="0044223B">
      <w:pPr>
        <w:pStyle w:val="afff0"/>
        <w:spacing w:after="0" w:line="240" w:lineRule="auto"/>
        <w:jc w:val="both"/>
        <w:rPr>
          <w:rFonts w:ascii="Times New Roman" w:hAnsi="Times New Roman"/>
          <w:sz w:val="24"/>
          <w:szCs w:val="24"/>
        </w:rPr>
      </w:pPr>
    </w:p>
    <w:p w:rsidR="00534E76" w:rsidRDefault="00534E76" w:rsidP="00661920">
      <w:pPr>
        <w:pStyle w:val="11"/>
        <w:numPr>
          <w:ilvl w:val="0"/>
          <w:numId w:val="0"/>
        </w:numPr>
        <w:tabs>
          <w:tab w:val="left" w:pos="708"/>
        </w:tabs>
        <w:ind w:left="284"/>
        <w:jc w:val="center"/>
        <w:rPr>
          <w:b/>
          <w:lang w:val="ru-RU"/>
        </w:rPr>
      </w:pPr>
      <w:bookmarkStart w:id="463" w:name="_Toc305665987"/>
    </w:p>
    <w:p w:rsidR="00924D23" w:rsidRPr="00AF51AC" w:rsidRDefault="00924D23" w:rsidP="00924D23">
      <w:pPr>
        <w:pStyle w:val="afff0"/>
        <w:spacing w:after="0" w:line="240" w:lineRule="auto"/>
        <w:ind w:firstLine="540"/>
        <w:jc w:val="center"/>
        <w:rPr>
          <w:rFonts w:ascii="Times New Roman" w:hAnsi="Times New Roman"/>
          <w:sz w:val="24"/>
          <w:szCs w:val="24"/>
        </w:rPr>
      </w:pPr>
      <w:r w:rsidRPr="00AF51AC">
        <w:rPr>
          <w:rFonts w:ascii="Times New Roman" w:hAnsi="Times New Roman"/>
          <w:b/>
          <w:sz w:val="24"/>
          <w:szCs w:val="24"/>
        </w:rPr>
        <w:t>ДОГОВОР ПОСТАВКИ № 0</w:t>
      </w:r>
      <w:r w:rsidR="00575864">
        <w:rPr>
          <w:rFonts w:ascii="Times New Roman" w:hAnsi="Times New Roman"/>
          <w:b/>
          <w:sz w:val="24"/>
          <w:szCs w:val="24"/>
        </w:rPr>
        <w:t>3</w:t>
      </w:r>
      <w:r w:rsidRPr="00AF51AC">
        <w:rPr>
          <w:rFonts w:ascii="Times New Roman" w:hAnsi="Times New Roman"/>
          <w:b/>
          <w:sz w:val="24"/>
          <w:szCs w:val="24"/>
        </w:rPr>
        <w:t>-2</w:t>
      </w:r>
      <w:r w:rsidR="00EB3809">
        <w:rPr>
          <w:rFonts w:ascii="Times New Roman" w:hAnsi="Times New Roman"/>
          <w:b/>
          <w:sz w:val="24"/>
          <w:szCs w:val="24"/>
        </w:rPr>
        <w:t>4</w:t>
      </w:r>
      <w:r w:rsidRPr="00AF51AC">
        <w:rPr>
          <w:rFonts w:ascii="Times New Roman" w:hAnsi="Times New Roman"/>
          <w:b/>
          <w:sz w:val="24"/>
          <w:szCs w:val="24"/>
        </w:rPr>
        <w:t>-ЗК</w:t>
      </w:r>
    </w:p>
    <w:p w:rsidR="00924D23" w:rsidRPr="00AF51AC" w:rsidRDefault="00924D23" w:rsidP="00924D23">
      <w:pPr>
        <w:pStyle w:val="afff0"/>
        <w:spacing w:after="0" w:line="240" w:lineRule="auto"/>
        <w:ind w:firstLine="540"/>
        <w:jc w:val="both"/>
        <w:rPr>
          <w:rFonts w:ascii="Times New Roman" w:hAnsi="Times New Roman"/>
          <w:sz w:val="24"/>
          <w:szCs w:val="24"/>
        </w:rPr>
      </w:pPr>
    </w:p>
    <w:bookmarkEnd w:id="463"/>
    <w:p w:rsidR="00575864" w:rsidRDefault="00575864" w:rsidP="00575864">
      <w:pPr>
        <w:spacing w:after="0" w:line="240" w:lineRule="auto"/>
        <w:ind w:firstLine="540"/>
        <w:rPr>
          <w:rFonts w:ascii="Times New Roman" w:hAnsi="Times New Roman"/>
          <w:sz w:val="24"/>
          <w:szCs w:val="24"/>
        </w:rPr>
      </w:pPr>
      <w:r>
        <w:rPr>
          <w:rFonts w:ascii="Times New Roman" w:hAnsi="Times New Roman"/>
          <w:sz w:val="24"/>
          <w:szCs w:val="24"/>
        </w:rPr>
        <w:t xml:space="preserve">г. Выборг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00246C4A">
        <w:rPr>
          <w:rFonts w:ascii="Times New Roman" w:hAnsi="Times New Roman"/>
          <w:sz w:val="24"/>
          <w:szCs w:val="24"/>
        </w:rPr>
        <w:t xml:space="preserve">      </w:t>
      </w:r>
      <w:r>
        <w:rPr>
          <w:rFonts w:ascii="Times New Roman" w:hAnsi="Times New Roman"/>
          <w:sz w:val="24"/>
          <w:szCs w:val="24"/>
        </w:rPr>
        <w:t xml:space="preserve">     «___»   </w:t>
      </w:r>
      <w:r w:rsidR="00246C4A">
        <w:rPr>
          <w:rFonts w:ascii="Times New Roman" w:hAnsi="Times New Roman"/>
          <w:sz w:val="24"/>
          <w:szCs w:val="24"/>
        </w:rPr>
        <w:t>марта</w:t>
      </w:r>
      <w:r>
        <w:rPr>
          <w:rFonts w:ascii="Times New Roman" w:hAnsi="Times New Roman"/>
          <w:sz w:val="24"/>
          <w:szCs w:val="24"/>
        </w:rPr>
        <w:t xml:space="preserve">   2024 г.</w:t>
      </w:r>
    </w:p>
    <w:p w:rsidR="00575864" w:rsidRDefault="00575864" w:rsidP="00575864">
      <w:pPr>
        <w:spacing w:after="0" w:line="240" w:lineRule="auto"/>
        <w:ind w:firstLine="540"/>
        <w:rPr>
          <w:rFonts w:ascii="Times New Roman" w:hAnsi="Times New Roman"/>
          <w:sz w:val="24"/>
          <w:szCs w:val="24"/>
        </w:rPr>
      </w:pPr>
    </w:p>
    <w:p w:rsidR="00575864" w:rsidRDefault="00575864" w:rsidP="00575864">
      <w:pPr>
        <w:pStyle w:val="afff0"/>
        <w:spacing w:after="0" w:line="240" w:lineRule="auto"/>
        <w:ind w:firstLine="540"/>
        <w:jc w:val="both"/>
        <w:rPr>
          <w:rFonts w:ascii="Times New Roman" w:hAnsi="Times New Roman"/>
          <w:sz w:val="24"/>
          <w:szCs w:val="24"/>
        </w:rPr>
      </w:pPr>
      <w:r>
        <w:rPr>
          <w:rFonts w:ascii="Times New Roman" w:hAnsi="Times New Roman"/>
          <w:b/>
          <w:sz w:val="24"/>
          <w:szCs w:val="24"/>
        </w:rPr>
        <w:t>АО «</w:t>
      </w:r>
      <w:proofErr w:type="spellStart"/>
      <w:r>
        <w:rPr>
          <w:rFonts w:ascii="Times New Roman" w:hAnsi="Times New Roman"/>
          <w:b/>
          <w:sz w:val="24"/>
          <w:szCs w:val="24"/>
        </w:rPr>
        <w:t>Выборгтеплоэнерго</w:t>
      </w:r>
      <w:proofErr w:type="spellEnd"/>
      <w:r>
        <w:rPr>
          <w:rFonts w:ascii="Times New Roman" w:hAnsi="Times New Roman"/>
          <w:b/>
          <w:sz w:val="24"/>
          <w:szCs w:val="24"/>
        </w:rPr>
        <w:t>»</w:t>
      </w:r>
      <w:r>
        <w:rPr>
          <w:rFonts w:ascii="Times New Roman" w:hAnsi="Times New Roman"/>
          <w:sz w:val="24"/>
          <w:szCs w:val="24"/>
        </w:rPr>
        <w:t>, именуемое в дальнейшем «</w:t>
      </w:r>
      <w:r>
        <w:rPr>
          <w:rFonts w:ascii="Times New Roman" w:hAnsi="Times New Roman"/>
          <w:b/>
          <w:sz w:val="24"/>
          <w:szCs w:val="24"/>
        </w:rPr>
        <w:t>Покупатель</w:t>
      </w:r>
      <w:r>
        <w:rPr>
          <w:rFonts w:ascii="Times New Roman" w:hAnsi="Times New Roman"/>
          <w:sz w:val="24"/>
          <w:szCs w:val="24"/>
        </w:rPr>
        <w:t xml:space="preserve">», в лице генерального директора </w:t>
      </w:r>
      <w:proofErr w:type="gramStart"/>
      <w:r>
        <w:rPr>
          <w:rFonts w:ascii="Times New Roman" w:hAnsi="Times New Roman"/>
          <w:sz w:val="24"/>
          <w:szCs w:val="24"/>
        </w:rPr>
        <w:t>Кривоноса</w:t>
      </w:r>
      <w:proofErr w:type="gramEnd"/>
      <w:r>
        <w:rPr>
          <w:rFonts w:ascii="Times New Roman" w:hAnsi="Times New Roman"/>
          <w:sz w:val="24"/>
          <w:szCs w:val="24"/>
        </w:rPr>
        <w:t xml:space="preserve"> А.В., действующего на основании Устава, с одной стороны и </w:t>
      </w:r>
      <w:r>
        <w:rPr>
          <w:rFonts w:ascii="Times New Roman" w:hAnsi="Times New Roman"/>
          <w:b/>
          <w:i/>
          <w:sz w:val="24"/>
          <w:szCs w:val="24"/>
        </w:rPr>
        <w:t>________________,</w:t>
      </w:r>
      <w:r>
        <w:rPr>
          <w:rFonts w:ascii="Times New Roman" w:hAnsi="Times New Roman"/>
          <w:sz w:val="24"/>
          <w:szCs w:val="24"/>
        </w:rPr>
        <w:t xml:space="preserve"> именуемое в дальнейшем </w:t>
      </w:r>
      <w:r>
        <w:rPr>
          <w:rFonts w:ascii="Times New Roman" w:hAnsi="Times New Roman"/>
          <w:b/>
          <w:sz w:val="24"/>
          <w:szCs w:val="24"/>
        </w:rPr>
        <w:t>«Поставщик»,</w:t>
      </w:r>
      <w:r>
        <w:rPr>
          <w:rFonts w:ascii="Times New Roman" w:hAnsi="Times New Roman"/>
          <w:sz w:val="24"/>
          <w:szCs w:val="24"/>
        </w:rPr>
        <w:t xml:space="preserve"> в лице____________________</w:t>
      </w:r>
      <w:r>
        <w:rPr>
          <w:rFonts w:ascii="Times New Roman" w:hAnsi="Times New Roman"/>
          <w:i/>
          <w:sz w:val="24"/>
          <w:szCs w:val="24"/>
        </w:rPr>
        <w:t>,</w:t>
      </w:r>
      <w:r>
        <w:rPr>
          <w:rFonts w:ascii="Times New Roman" w:hAnsi="Times New Roman"/>
          <w:sz w:val="24"/>
          <w:szCs w:val="24"/>
        </w:rPr>
        <w:t xml:space="preserve"> действующего на основании Устава, с другой стороны, совместно именуемые </w:t>
      </w:r>
      <w:r>
        <w:rPr>
          <w:rFonts w:ascii="Times New Roman" w:hAnsi="Times New Roman"/>
          <w:b/>
          <w:sz w:val="24"/>
          <w:szCs w:val="24"/>
        </w:rPr>
        <w:t>«Стороны»</w:t>
      </w:r>
      <w:r>
        <w:rPr>
          <w:rFonts w:ascii="Times New Roman" w:hAnsi="Times New Roman"/>
          <w:sz w:val="24"/>
          <w:szCs w:val="24"/>
        </w:rPr>
        <w:t>, заключили настоящий Договор о нижеследующем:</w:t>
      </w:r>
    </w:p>
    <w:p w:rsidR="00575864" w:rsidRDefault="00575864" w:rsidP="00575864">
      <w:pPr>
        <w:pStyle w:val="afff0"/>
        <w:spacing w:after="0" w:line="240" w:lineRule="auto"/>
        <w:ind w:firstLine="540"/>
        <w:jc w:val="both"/>
        <w:rPr>
          <w:rFonts w:ascii="Times New Roman" w:hAnsi="Times New Roman"/>
          <w:sz w:val="24"/>
          <w:szCs w:val="24"/>
        </w:rPr>
      </w:pPr>
    </w:p>
    <w:p w:rsidR="00575864" w:rsidRDefault="00575864" w:rsidP="00575864">
      <w:pPr>
        <w:pStyle w:val="afff0"/>
        <w:shd w:val="clear" w:color="auto" w:fill="FFFFFF"/>
        <w:spacing w:after="0" w:line="240" w:lineRule="auto"/>
        <w:jc w:val="center"/>
        <w:rPr>
          <w:rFonts w:ascii="Times New Roman" w:hAnsi="Times New Roman"/>
          <w:sz w:val="24"/>
          <w:szCs w:val="24"/>
        </w:rPr>
      </w:pPr>
      <w:r>
        <w:rPr>
          <w:rFonts w:ascii="Times New Roman" w:hAnsi="Times New Roman"/>
          <w:b/>
          <w:bCs/>
          <w:spacing w:val="-2"/>
          <w:sz w:val="24"/>
          <w:szCs w:val="24"/>
        </w:rPr>
        <w:t>1. ПРЕДМЕТ ДОГОВОРА</w:t>
      </w:r>
    </w:p>
    <w:p w:rsidR="00575864" w:rsidRDefault="00575864" w:rsidP="00575864">
      <w:pPr>
        <w:pStyle w:val="afff0"/>
        <w:shd w:val="clear" w:color="auto" w:fill="FFFFFF"/>
        <w:spacing w:after="0" w:line="240" w:lineRule="auto"/>
        <w:jc w:val="both"/>
        <w:rPr>
          <w:rFonts w:ascii="Times New Roman" w:hAnsi="Times New Roman"/>
          <w:sz w:val="24"/>
          <w:szCs w:val="24"/>
        </w:rPr>
      </w:pPr>
    </w:p>
    <w:p w:rsidR="00575864" w:rsidRPr="003B2163" w:rsidRDefault="00575864" w:rsidP="00575864">
      <w:pPr>
        <w:autoSpaceDE w:val="0"/>
        <w:autoSpaceDN w:val="0"/>
        <w:adjustRightInd w:val="0"/>
        <w:spacing w:before="20" w:after="20"/>
        <w:jc w:val="both"/>
        <w:rPr>
          <w:rFonts w:ascii="Times New Roman" w:hAnsi="Times New Roman"/>
          <w:sz w:val="24"/>
          <w:szCs w:val="24"/>
        </w:rPr>
      </w:pPr>
      <w:r w:rsidRPr="003B2163">
        <w:rPr>
          <w:rFonts w:ascii="Times New Roman" w:hAnsi="Times New Roman"/>
          <w:spacing w:val="-1"/>
          <w:sz w:val="24"/>
          <w:szCs w:val="24"/>
        </w:rPr>
        <w:t xml:space="preserve">         </w:t>
      </w:r>
      <w:r>
        <w:rPr>
          <w:rFonts w:ascii="Times New Roman" w:hAnsi="Times New Roman"/>
          <w:spacing w:val="-1"/>
          <w:sz w:val="24"/>
          <w:szCs w:val="24"/>
        </w:rPr>
        <w:t>1.1. В течение срока настоящего договора</w:t>
      </w:r>
      <w:r w:rsidRPr="003B2163">
        <w:rPr>
          <w:rFonts w:ascii="Times New Roman" w:hAnsi="Times New Roman"/>
          <w:spacing w:val="-1"/>
          <w:sz w:val="24"/>
          <w:szCs w:val="24"/>
        </w:rPr>
        <w:t xml:space="preserve"> </w:t>
      </w:r>
      <w:r>
        <w:rPr>
          <w:rFonts w:ascii="Times New Roman" w:hAnsi="Times New Roman"/>
          <w:spacing w:val="-1"/>
          <w:sz w:val="24"/>
          <w:szCs w:val="24"/>
        </w:rPr>
        <w:t>«</w:t>
      </w:r>
      <w:r w:rsidRPr="003B2163">
        <w:rPr>
          <w:rFonts w:ascii="Times New Roman" w:hAnsi="Times New Roman"/>
          <w:spacing w:val="-1"/>
          <w:sz w:val="24"/>
          <w:szCs w:val="24"/>
        </w:rPr>
        <w:t xml:space="preserve">Поставщик» обязуется поставить «Покупателю» </w:t>
      </w:r>
      <w:r w:rsidRPr="003B2163">
        <w:rPr>
          <w:rFonts w:ascii="Times New Roman" w:hAnsi="Times New Roman"/>
          <w:sz w:val="24"/>
          <w:szCs w:val="24"/>
        </w:rPr>
        <w:t xml:space="preserve">дизельную электростанцию </w:t>
      </w:r>
      <w:r w:rsidRPr="003B2163">
        <w:rPr>
          <w:rFonts w:ascii="Times New Roman" w:hAnsi="Times New Roman"/>
          <w:color w:val="000000"/>
          <w:sz w:val="24"/>
          <w:szCs w:val="24"/>
        </w:rPr>
        <w:t xml:space="preserve">АД150С-Т400-2РН, 150 кВт ЯМЗ 238 ДИ (Россия) + </w:t>
      </w:r>
      <w:r w:rsidRPr="003B2163">
        <w:rPr>
          <w:rFonts w:ascii="Times New Roman" w:hAnsi="Times New Roman"/>
          <w:color w:val="000000"/>
          <w:sz w:val="24"/>
          <w:szCs w:val="24"/>
          <w:lang w:val="en-US"/>
        </w:rPr>
        <w:t>Linz</w:t>
      </w:r>
      <w:r w:rsidRPr="003B2163">
        <w:rPr>
          <w:rFonts w:ascii="Times New Roman" w:hAnsi="Times New Roman"/>
          <w:color w:val="000000"/>
          <w:sz w:val="24"/>
          <w:szCs w:val="24"/>
        </w:rPr>
        <w:t xml:space="preserve"> (Италия)</w:t>
      </w:r>
      <w:r w:rsidRPr="003B2163">
        <w:rPr>
          <w:rFonts w:ascii="Times New Roman" w:eastAsia="Arial Unicode MS" w:hAnsi="Times New Roman"/>
          <w:bCs/>
          <w:kern w:val="2"/>
          <w:sz w:val="24"/>
          <w:szCs w:val="24"/>
          <w:lang w:eastAsia="en-US"/>
        </w:rPr>
        <w:t xml:space="preserve"> </w:t>
      </w:r>
      <w:r w:rsidRPr="003B2163">
        <w:rPr>
          <w:rFonts w:ascii="Times New Roman" w:hAnsi="Times New Roman"/>
          <w:color w:val="FF0000"/>
          <w:sz w:val="24"/>
          <w:szCs w:val="24"/>
        </w:rPr>
        <w:t xml:space="preserve"> </w:t>
      </w:r>
      <w:r w:rsidRPr="003B2163">
        <w:rPr>
          <w:rFonts w:ascii="Times New Roman" w:hAnsi="Times New Roman"/>
          <w:color w:val="000000"/>
          <w:sz w:val="24"/>
          <w:szCs w:val="24"/>
        </w:rPr>
        <w:t xml:space="preserve">в количестве 1 (одна) штука, </w:t>
      </w:r>
      <w:r w:rsidRPr="003B2163">
        <w:rPr>
          <w:rFonts w:ascii="Times New Roman" w:hAnsi="Times New Roman"/>
          <w:sz w:val="24"/>
          <w:szCs w:val="24"/>
        </w:rPr>
        <w:t>в соответствии с Техническим заданием</w:t>
      </w:r>
      <w:r w:rsidRPr="003B2163">
        <w:rPr>
          <w:rFonts w:ascii="Times New Roman" w:hAnsi="Times New Roman"/>
          <w:spacing w:val="-1"/>
          <w:sz w:val="24"/>
          <w:szCs w:val="24"/>
        </w:rPr>
        <w:t xml:space="preserve"> </w:t>
      </w:r>
      <w:r w:rsidRPr="003B2163">
        <w:rPr>
          <w:rFonts w:ascii="Times New Roman" w:hAnsi="Times New Roman"/>
          <w:sz w:val="24"/>
          <w:szCs w:val="24"/>
        </w:rPr>
        <w:t>(Приложение № 1)</w:t>
      </w:r>
      <w:r w:rsidRPr="003B2163">
        <w:rPr>
          <w:rFonts w:ascii="Times New Roman" w:hAnsi="Times New Roman"/>
          <w:spacing w:val="-1"/>
          <w:sz w:val="24"/>
          <w:szCs w:val="24"/>
        </w:rPr>
        <w:t xml:space="preserve"> (далее по тексту - </w:t>
      </w:r>
      <w:r w:rsidRPr="003B2163">
        <w:rPr>
          <w:rFonts w:ascii="Times New Roman" w:hAnsi="Times New Roman"/>
          <w:sz w:val="24"/>
          <w:szCs w:val="24"/>
        </w:rPr>
        <w:t>продукция), а «Покупатель» прин</w:t>
      </w:r>
      <w:r>
        <w:rPr>
          <w:rFonts w:ascii="Times New Roman" w:hAnsi="Times New Roman"/>
          <w:sz w:val="24"/>
          <w:szCs w:val="24"/>
        </w:rPr>
        <w:t>ять</w:t>
      </w:r>
      <w:r w:rsidRPr="003B2163">
        <w:rPr>
          <w:rFonts w:ascii="Times New Roman" w:hAnsi="Times New Roman"/>
          <w:sz w:val="24"/>
          <w:szCs w:val="24"/>
        </w:rPr>
        <w:t xml:space="preserve"> и опла</w:t>
      </w:r>
      <w:r>
        <w:rPr>
          <w:rFonts w:ascii="Times New Roman" w:hAnsi="Times New Roman"/>
          <w:sz w:val="24"/>
          <w:szCs w:val="24"/>
        </w:rPr>
        <w:t>тить</w:t>
      </w:r>
      <w:r w:rsidRPr="003B2163">
        <w:rPr>
          <w:rFonts w:ascii="Times New Roman" w:hAnsi="Times New Roman"/>
          <w:sz w:val="24"/>
          <w:szCs w:val="24"/>
        </w:rPr>
        <w:t xml:space="preserve"> продукцию в соответствии с условиями договора.</w:t>
      </w:r>
    </w:p>
    <w:p w:rsidR="00575864" w:rsidRPr="00DF6B4C" w:rsidRDefault="00575864" w:rsidP="00575864">
      <w:pPr>
        <w:autoSpaceDE w:val="0"/>
        <w:autoSpaceDN w:val="0"/>
        <w:adjustRightInd w:val="0"/>
        <w:spacing w:after="0" w:line="240" w:lineRule="auto"/>
        <w:ind w:firstLine="360"/>
        <w:jc w:val="both"/>
        <w:rPr>
          <w:rFonts w:ascii="Times New Roman" w:hAnsi="Times New Roman"/>
          <w:color w:val="000000"/>
          <w:sz w:val="24"/>
          <w:szCs w:val="24"/>
        </w:rPr>
      </w:pPr>
      <w:r>
        <w:rPr>
          <w:rFonts w:ascii="Times New Roman" w:hAnsi="Times New Roman"/>
          <w:spacing w:val="-1"/>
          <w:sz w:val="24"/>
          <w:szCs w:val="24"/>
        </w:rPr>
        <w:t xml:space="preserve">   1.2 </w:t>
      </w:r>
      <w:r w:rsidRPr="00DF6B4C">
        <w:rPr>
          <w:rFonts w:ascii="Times New Roman" w:hAnsi="Times New Roman"/>
          <w:sz w:val="24"/>
          <w:szCs w:val="24"/>
        </w:rPr>
        <w:t xml:space="preserve">Качество </w:t>
      </w:r>
      <w:r>
        <w:rPr>
          <w:rFonts w:ascii="Times New Roman" w:hAnsi="Times New Roman"/>
          <w:sz w:val="24"/>
          <w:szCs w:val="24"/>
        </w:rPr>
        <w:t>продукции</w:t>
      </w:r>
      <w:r w:rsidRPr="00DF6B4C">
        <w:rPr>
          <w:rFonts w:ascii="Times New Roman" w:hAnsi="Times New Roman"/>
          <w:sz w:val="24"/>
          <w:szCs w:val="24"/>
        </w:rPr>
        <w:t xml:space="preserve"> должно соответствовать техническим требованиям и подтверждаться паспортом. </w:t>
      </w:r>
      <w:r w:rsidRPr="00DF6B4C">
        <w:rPr>
          <w:rFonts w:ascii="Times New Roman" w:hAnsi="Times New Roman"/>
          <w:color w:val="000000"/>
          <w:sz w:val="24"/>
          <w:szCs w:val="24"/>
        </w:rPr>
        <w:t xml:space="preserve">Тара должна обеспечивать сохранность </w:t>
      </w:r>
      <w:r>
        <w:rPr>
          <w:rFonts w:ascii="Times New Roman" w:hAnsi="Times New Roman"/>
          <w:color w:val="000000"/>
          <w:sz w:val="24"/>
          <w:szCs w:val="24"/>
        </w:rPr>
        <w:t>продукции</w:t>
      </w:r>
      <w:r w:rsidRPr="00DF6B4C">
        <w:rPr>
          <w:rFonts w:ascii="Times New Roman" w:hAnsi="Times New Roman"/>
          <w:color w:val="000000"/>
          <w:sz w:val="24"/>
          <w:szCs w:val="24"/>
        </w:rPr>
        <w:t xml:space="preserve"> при перевозке и хранении.</w:t>
      </w:r>
    </w:p>
    <w:p w:rsidR="00575864" w:rsidRDefault="00575864" w:rsidP="00575864">
      <w:pPr>
        <w:widowControl w:val="0"/>
        <w:spacing w:after="0" w:line="240" w:lineRule="auto"/>
        <w:ind w:firstLine="567"/>
        <w:jc w:val="both"/>
        <w:rPr>
          <w:rFonts w:ascii="Times New Roman" w:hAnsi="Times New Roman"/>
          <w:sz w:val="24"/>
          <w:szCs w:val="24"/>
        </w:rPr>
      </w:pPr>
      <w:r w:rsidRPr="003A3634">
        <w:rPr>
          <w:rFonts w:ascii="Times New Roman" w:hAnsi="Times New Roman"/>
          <w:spacing w:val="-11"/>
          <w:sz w:val="24"/>
          <w:szCs w:val="24"/>
        </w:rPr>
        <w:t>1.</w:t>
      </w:r>
      <w:r>
        <w:rPr>
          <w:rFonts w:ascii="Times New Roman" w:hAnsi="Times New Roman"/>
          <w:spacing w:val="-11"/>
          <w:sz w:val="24"/>
          <w:szCs w:val="24"/>
        </w:rPr>
        <w:t>3</w:t>
      </w:r>
      <w:r w:rsidRPr="003A3634">
        <w:rPr>
          <w:rFonts w:ascii="Times New Roman" w:hAnsi="Times New Roman"/>
          <w:spacing w:val="-11"/>
          <w:sz w:val="24"/>
          <w:szCs w:val="24"/>
        </w:rPr>
        <w:t>.</w:t>
      </w:r>
      <w:r w:rsidRPr="003A3634">
        <w:rPr>
          <w:rFonts w:ascii="Times New Roman" w:hAnsi="Times New Roman"/>
          <w:sz w:val="24"/>
          <w:szCs w:val="24"/>
        </w:rPr>
        <w:tab/>
        <w:t>«Поставщик» гарантирует, что на момент заключения договора продукция в споре и под арестом не состоит, не является предметом залога и не обременена правами третьих лиц.</w:t>
      </w:r>
    </w:p>
    <w:p w:rsidR="00575864" w:rsidRPr="003A3634" w:rsidRDefault="00575864" w:rsidP="00575864">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1.4. Обязательства «Поставщика» по поставке продукции считаются выполненными с момента передачи продукции «Покупателю». Право собственности на продукцию переходит к «Покупателю» с момента получения продукции.</w:t>
      </w:r>
    </w:p>
    <w:p w:rsidR="00575864" w:rsidRDefault="00575864" w:rsidP="00575864">
      <w:pPr>
        <w:pStyle w:val="afff0"/>
        <w:shd w:val="clear" w:color="auto" w:fill="FFFFFF"/>
        <w:tabs>
          <w:tab w:val="left" w:pos="0"/>
        </w:tabs>
        <w:spacing w:after="0" w:line="240" w:lineRule="auto"/>
        <w:ind w:firstLine="567"/>
        <w:jc w:val="both"/>
        <w:rPr>
          <w:rFonts w:ascii="Times New Roman" w:hAnsi="Times New Roman"/>
          <w:sz w:val="24"/>
          <w:szCs w:val="24"/>
        </w:rPr>
      </w:pPr>
    </w:p>
    <w:p w:rsidR="00575864" w:rsidRDefault="00575864" w:rsidP="00575864">
      <w:pPr>
        <w:pStyle w:val="afff0"/>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2. СТОИМОСТЬ ПРОДУКЦИИ И ПОРЯДОК РАСЧЕТОВ</w:t>
      </w:r>
    </w:p>
    <w:p w:rsidR="00575864" w:rsidRDefault="00575864" w:rsidP="00575864">
      <w:pPr>
        <w:pStyle w:val="afff0"/>
        <w:shd w:val="clear" w:color="auto" w:fill="FFFFFF"/>
        <w:spacing w:after="0" w:line="240" w:lineRule="auto"/>
        <w:jc w:val="both"/>
        <w:rPr>
          <w:rFonts w:ascii="Times New Roman" w:hAnsi="Times New Roman"/>
          <w:sz w:val="24"/>
          <w:szCs w:val="24"/>
        </w:rPr>
      </w:pPr>
    </w:p>
    <w:p w:rsidR="00575864" w:rsidRPr="00CE6C89" w:rsidRDefault="00575864" w:rsidP="00CE6C89">
      <w:pPr>
        <w:pStyle w:val="afff0"/>
        <w:numPr>
          <w:ilvl w:val="0"/>
          <w:numId w:val="28"/>
        </w:numPr>
        <w:shd w:val="clear" w:color="auto" w:fill="FFFFFF"/>
        <w:tabs>
          <w:tab w:val="left" w:pos="0"/>
        </w:tabs>
        <w:spacing w:after="0" w:line="240" w:lineRule="auto"/>
        <w:ind w:firstLine="567"/>
        <w:jc w:val="both"/>
        <w:rPr>
          <w:rFonts w:ascii="Times New Roman" w:hAnsi="Times New Roman"/>
          <w:sz w:val="24"/>
          <w:szCs w:val="24"/>
        </w:rPr>
      </w:pPr>
      <w:r w:rsidRPr="00B566F7">
        <w:rPr>
          <w:rFonts w:ascii="Times New Roman" w:hAnsi="Times New Roman"/>
          <w:sz w:val="24"/>
          <w:szCs w:val="24"/>
        </w:rPr>
        <w:t xml:space="preserve"> </w:t>
      </w:r>
      <w:r w:rsidRPr="00CE6C89">
        <w:rPr>
          <w:rFonts w:ascii="Times New Roman" w:hAnsi="Times New Roman"/>
          <w:sz w:val="24"/>
          <w:szCs w:val="24"/>
        </w:rPr>
        <w:t>«Покупатель» производит оплату продукции путем перечисления денежных средств на расчетный счет «Поставщика» на основании выставленных счетов. Общая сумма договора</w:t>
      </w:r>
      <w:proofErr w:type="gramStart"/>
      <w:r w:rsidRPr="00CE6C89">
        <w:rPr>
          <w:rFonts w:ascii="Times New Roman" w:hAnsi="Times New Roman"/>
          <w:sz w:val="24"/>
          <w:szCs w:val="24"/>
        </w:rPr>
        <w:t xml:space="preserve"> ____________</w:t>
      </w:r>
      <w:r w:rsidRPr="00CE6C89">
        <w:rPr>
          <w:rFonts w:ascii="Times New Roman" w:hAnsi="Times New Roman"/>
          <w:spacing w:val="-2"/>
          <w:sz w:val="24"/>
          <w:szCs w:val="24"/>
        </w:rPr>
        <w:t xml:space="preserve"> </w:t>
      </w:r>
      <w:r w:rsidRPr="00CE6C89">
        <w:rPr>
          <w:rFonts w:ascii="Times New Roman" w:hAnsi="Times New Roman"/>
          <w:sz w:val="24"/>
          <w:szCs w:val="24"/>
        </w:rPr>
        <w:t xml:space="preserve">(                      ) </w:t>
      </w:r>
      <w:proofErr w:type="gramEnd"/>
      <w:r w:rsidRPr="00CE6C89">
        <w:rPr>
          <w:rFonts w:ascii="Times New Roman" w:hAnsi="Times New Roman"/>
          <w:sz w:val="24"/>
          <w:szCs w:val="24"/>
        </w:rPr>
        <w:t>рублей, в том числе НДС 20%..</w:t>
      </w:r>
    </w:p>
    <w:p w:rsidR="00575864" w:rsidRPr="00CE6C89" w:rsidRDefault="00CE6C89" w:rsidP="00CE6C89">
      <w:pPr>
        <w:pStyle w:val="afff0"/>
        <w:numPr>
          <w:ilvl w:val="0"/>
          <w:numId w:val="28"/>
        </w:numPr>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bCs/>
          <w:sz w:val="24"/>
          <w:szCs w:val="24"/>
        </w:rPr>
        <w:t xml:space="preserve"> </w:t>
      </w:r>
      <w:r w:rsidR="00575864" w:rsidRPr="00CE6C89">
        <w:rPr>
          <w:rFonts w:ascii="Times New Roman" w:hAnsi="Times New Roman"/>
          <w:bCs/>
          <w:sz w:val="24"/>
          <w:szCs w:val="24"/>
        </w:rPr>
        <w:t xml:space="preserve">Покупатель обязуется после подписания договора произвести предоплату в размере </w:t>
      </w:r>
      <w:r w:rsidR="00575864" w:rsidRPr="00CE6C89">
        <w:rPr>
          <w:rFonts w:ascii="Times New Roman" w:hAnsi="Times New Roman"/>
          <w:bCs/>
          <w:sz w:val="24"/>
          <w:szCs w:val="24"/>
          <w:u w:val="single"/>
        </w:rPr>
        <w:t>50</w:t>
      </w:r>
      <w:r w:rsidR="00575864" w:rsidRPr="00CE6C89">
        <w:rPr>
          <w:rFonts w:ascii="Times New Roman" w:hAnsi="Times New Roman"/>
          <w:bCs/>
          <w:sz w:val="24"/>
          <w:szCs w:val="24"/>
        </w:rPr>
        <w:t xml:space="preserve"> % от общей стоимости договора.</w:t>
      </w:r>
    </w:p>
    <w:p w:rsidR="00575864" w:rsidRPr="00CE6C89" w:rsidRDefault="00CE6C89" w:rsidP="00CE6C89">
      <w:pPr>
        <w:pStyle w:val="afff0"/>
        <w:numPr>
          <w:ilvl w:val="0"/>
          <w:numId w:val="28"/>
        </w:numPr>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575864" w:rsidRPr="00CE6C89">
        <w:rPr>
          <w:rFonts w:ascii="Times New Roman" w:hAnsi="Times New Roman"/>
          <w:sz w:val="24"/>
          <w:szCs w:val="24"/>
        </w:rPr>
        <w:t>Окончательн</w:t>
      </w:r>
      <w:r w:rsidR="004B7354">
        <w:rPr>
          <w:rFonts w:ascii="Times New Roman" w:hAnsi="Times New Roman"/>
          <w:sz w:val="24"/>
          <w:szCs w:val="24"/>
        </w:rPr>
        <w:t>ый</w:t>
      </w:r>
      <w:r w:rsidR="00575864" w:rsidRPr="00CE6C89">
        <w:rPr>
          <w:rFonts w:ascii="Times New Roman" w:hAnsi="Times New Roman"/>
          <w:sz w:val="24"/>
          <w:szCs w:val="24"/>
        </w:rPr>
        <w:t xml:space="preserve"> </w:t>
      </w:r>
      <w:r w:rsidRPr="00CE6C89">
        <w:rPr>
          <w:rFonts w:ascii="Times New Roman" w:hAnsi="Times New Roman"/>
          <w:sz w:val="24"/>
          <w:szCs w:val="24"/>
        </w:rPr>
        <w:t>расчет  50% от стоимости договора производится</w:t>
      </w:r>
      <w:r w:rsidR="00305583">
        <w:rPr>
          <w:rFonts w:ascii="Times New Roman" w:hAnsi="Times New Roman"/>
          <w:sz w:val="24"/>
          <w:szCs w:val="24"/>
        </w:rPr>
        <w:t xml:space="preserve"> после получения </w:t>
      </w:r>
      <w:bookmarkStart w:id="464" w:name="_GoBack"/>
      <w:bookmarkEnd w:id="464"/>
      <w:r w:rsidRPr="00CE6C89">
        <w:rPr>
          <w:rFonts w:ascii="Times New Roman" w:hAnsi="Times New Roman"/>
          <w:sz w:val="24"/>
          <w:szCs w:val="24"/>
        </w:rPr>
        <w:t xml:space="preserve"> в течение 5 рабочих дней </w:t>
      </w:r>
      <w:proofErr w:type="gramStart"/>
      <w:r w:rsidRPr="00CE6C89">
        <w:rPr>
          <w:rFonts w:ascii="Times New Roman" w:hAnsi="Times New Roman"/>
          <w:sz w:val="24"/>
          <w:szCs w:val="24"/>
        </w:rPr>
        <w:t>с даты подписания</w:t>
      </w:r>
      <w:proofErr w:type="gramEnd"/>
      <w:r w:rsidRPr="00CE6C89">
        <w:rPr>
          <w:rFonts w:ascii="Times New Roman" w:hAnsi="Times New Roman"/>
          <w:sz w:val="24"/>
          <w:szCs w:val="24"/>
        </w:rPr>
        <w:t xml:space="preserve"> товарных накладных/УПД.</w:t>
      </w:r>
      <w:r>
        <w:rPr>
          <w:rFonts w:ascii="Times New Roman" w:hAnsi="Times New Roman"/>
          <w:sz w:val="24"/>
          <w:szCs w:val="24"/>
        </w:rPr>
        <w:t xml:space="preserve"> </w:t>
      </w:r>
      <w:r w:rsidR="00575864" w:rsidRPr="00CE6C89">
        <w:rPr>
          <w:rFonts w:ascii="Times New Roman" w:hAnsi="Times New Roman"/>
          <w:sz w:val="24"/>
          <w:szCs w:val="24"/>
        </w:rPr>
        <w:t>Датой оплаты счета является дата поступления денежных средств на расчетный счет «Поставщика» (по выписке банка).</w:t>
      </w:r>
    </w:p>
    <w:p w:rsidR="00575864" w:rsidRPr="00CE6C89" w:rsidRDefault="00CE6C89" w:rsidP="00CE6C89">
      <w:pPr>
        <w:pStyle w:val="afff0"/>
        <w:numPr>
          <w:ilvl w:val="0"/>
          <w:numId w:val="28"/>
        </w:numPr>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 </w:t>
      </w:r>
      <w:r w:rsidR="00575864" w:rsidRPr="00CE6C89">
        <w:rPr>
          <w:rFonts w:ascii="Times New Roman" w:hAnsi="Times New Roman"/>
          <w:spacing w:val="-1"/>
          <w:sz w:val="24"/>
          <w:szCs w:val="24"/>
        </w:rPr>
        <w:t xml:space="preserve">«Поставщик» вправе потребовать у «Покупателя» в подтверждение оплаты копию платежного </w:t>
      </w:r>
      <w:r w:rsidR="00575864" w:rsidRPr="00CE6C89">
        <w:rPr>
          <w:rFonts w:ascii="Times New Roman" w:hAnsi="Times New Roman"/>
          <w:sz w:val="24"/>
          <w:szCs w:val="24"/>
        </w:rPr>
        <w:t>поручения с отметкой банка об исполнении.</w:t>
      </w:r>
    </w:p>
    <w:p w:rsidR="00575864" w:rsidRPr="00CE6C89" w:rsidRDefault="00CE6C89" w:rsidP="00CE6C89">
      <w:pPr>
        <w:pStyle w:val="afff0"/>
        <w:numPr>
          <w:ilvl w:val="0"/>
          <w:numId w:val="28"/>
        </w:numPr>
        <w:shd w:val="clear" w:color="auto" w:fill="FFFFFF"/>
        <w:tabs>
          <w:tab w:val="left" w:pos="0"/>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 </w:t>
      </w:r>
      <w:r w:rsidR="00575864" w:rsidRPr="00CE6C89">
        <w:rPr>
          <w:rFonts w:ascii="Times New Roman" w:hAnsi="Times New Roman"/>
          <w:spacing w:val="-1"/>
          <w:sz w:val="24"/>
          <w:szCs w:val="24"/>
        </w:rPr>
        <w:t>Стоимость транспортных расходов включена в общую сумму договора</w:t>
      </w:r>
      <w:r w:rsidR="00575864" w:rsidRPr="00CE6C89">
        <w:rPr>
          <w:rFonts w:ascii="Times New Roman" w:hAnsi="Times New Roman"/>
          <w:sz w:val="24"/>
          <w:szCs w:val="24"/>
        </w:rPr>
        <w:t>.</w:t>
      </w:r>
    </w:p>
    <w:p w:rsidR="00575864" w:rsidRDefault="00575864" w:rsidP="00575864">
      <w:pPr>
        <w:pStyle w:val="afff0"/>
        <w:shd w:val="clear" w:color="auto" w:fill="FFFFFF"/>
        <w:tabs>
          <w:tab w:val="left" w:pos="0"/>
        </w:tabs>
        <w:spacing w:after="0" w:line="240" w:lineRule="auto"/>
        <w:jc w:val="both"/>
        <w:rPr>
          <w:rFonts w:ascii="Times New Roman" w:hAnsi="Times New Roman"/>
          <w:sz w:val="24"/>
          <w:szCs w:val="24"/>
        </w:rPr>
      </w:pPr>
    </w:p>
    <w:p w:rsidR="00575864" w:rsidRDefault="00575864" w:rsidP="00575864">
      <w:pPr>
        <w:pStyle w:val="afff0"/>
        <w:shd w:val="clear" w:color="auto" w:fill="FFFFFF"/>
        <w:spacing w:after="0" w:line="240" w:lineRule="auto"/>
        <w:jc w:val="center"/>
        <w:rPr>
          <w:rFonts w:ascii="Times New Roman" w:hAnsi="Times New Roman"/>
          <w:sz w:val="24"/>
          <w:szCs w:val="24"/>
        </w:rPr>
      </w:pPr>
      <w:r>
        <w:rPr>
          <w:rFonts w:ascii="Times New Roman" w:hAnsi="Times New Roman"/>
          <w:b/>
          <w:bCs/>
          <w:sz w:val="24"/>
          <w:szCs w:val="24"/>
        </w:rPr>
        <w:t>3. КАЧЕСТВО, КОМПЛЕКТНОСТЬ И ПОРЯДОК ПРИЕМКИ ПРОДУКЦИИ</w:t>
      </w:r>
    </w:p>
    <w:p w:rsidR="00575864" w:rsidRDefault="00575864" w:rsidP="00575864">
      <w:pPr>
        <w:pStyle w:val="afff0"/>
        <w:shd w:val="clear" w:color="auto" w:fill="FFFFFF"/>
        <w:spacing w:after="0" w:line="240" w:lineRule="auto"/>
        <w:jc w:val="both"/>
        <w:rPr>
          <w:rFonts w:ascii="Times New Roman" w:hAnsi="Times New Roman"/>
          <w:sz w:val="24"/>
          <w:szCs w:val="24"/>
        </w:rPr>
      </w:pPr>
    </w:p>
    <w:p w:rsidR="00575864" w:rsidRDefault="00575864" w:rsidP="00575864">
      <w:pPr>
        <w:pStyle w:val="afff0"/>
        <w:numPr>
          <w:ilvl w:val="0"/>
          <w:numId w:val="2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Качество и комплектность продукции, поставляемой «Покупателю» по настоящему договору, </w:t>
      </w:r>
      <w:r>
        <w:rPr>
          <w:rFonts w:ascii="Times New Roman" w:hAnsi="Times New Roman"/>
          <w:spacing w:val="-1"/>
          <w:sz w:val="24"/>
          <w:szCs w:val="24"/>
        </w:rPr>
        <w:t xml:space="preserve">должны соответствовать Техническому заданию Заказчика, Государственным стандартам (ГОСТам), техническим условиям (ТУ) и другим </w:t>
      </w:r>
      <w:r>
        <w:rPr>
          <w:rFonts w:ascii="Times New Roman" w:hAnsi="Times New Roman"/>
          <w:sz w:val="24"/>
          <w:szCs w:val="24"/>
        </w:rPr>
        <w:t>нормативно-техническим документам (НТД), утвержденным в установленном порядке.</w:t>
      </w:r>
    </w:p>
    <w:p w:rsidR="00575864" w:rsidRDefault="00575864" w:rsidP="00575864">
      <w:pPr>
        <w:pStyle w:val="afff0"/>
        <w:numPr>
          <w:ilvl w:val="0"/>
          <w:numId w:val="2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Упаковка продукции должна обеспечивать ее сохранность при транспортировке и хранении при </w:t>
      </w:r>
      <w:r>
        <w:rPr>
          <w:rFonts w:ascii="Times New Roman" w:hAnsi="Times New Roman"/>
          <w:spacing w:val="-1"/>
          <w:sz w:val="24"/>
          <w:szCs w:val="24"/>
        </w:rPr>
        <w:t xml:space="preserve">условии бережного с ней отношения. Упаковка продукции должна содержать информацию о наименовании </w:t>
      </w:r>
      <w:r>
        <w:rPr>
          <w:rFonts w:ascii="Times New Roman" w:hAnsi="Times New Roman"/>
          <w:sz w:val="24"/>
          <w:szCs w:val="24"/>
        </w:rPr>
        <w:t>продукции.</w:t>
      </w:r>
    </w:p>
    <w:p w:rsidR="00575864" w:rsidRDefault="00575864" w:rsidP="00575864">
      <w:pPr>
        <w:pStyle w:val="afff0"/>
        <w:numPr>
          <w:ilvl w:val="0"/>
          <w:numId w:val="2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lastRenderedPageBreak/>
        <w:t xml:space="preserve">Качество продукции «Поставщик» удостоверяет сертификатом соответствия, паспортом товара, </w:t>
      </w:r>
      <w:r>
        <w:rPr>
          <w:rFonts w:ascii="Times New Roman" w:hAnsi="Times New Roman"/>
          <w:sz w:val="24"/>
          <w:szCs w:val="24"/>
        </w:rPr>
        <w:t>этикеткой.</w:t>
      </w:r>
    </w:p>
    <w:p w:rsidR="00575864" w:rsidRDefault="00575864" w:rsidP="00575864">
      <w:pPr>
        <w:pStyle w:val="afff0"/>
        <w:numPr>
          <w:ilvl w:val="0"/>
          <w:numId w:val="29"/>
        </w:numPr>
        <w:shd w:val="clear" w:color="auto" w:fill="FFFFFF"/>
        <w:tabs>
          <w:tab w:val="left" w:pos="749"/>
        </w:tabs>
        <w:spacing w:after="0" w:line="240" w:lineRule="auto"/>
        <w:ind w:left="0" w:firstLine="567"/>
        <w:jc w:val="both"/>
        <w:rPr>
          <w:rFonts w:ascii="Times New Roman" w:hAnsi="Times New Roman"/>
          <w:sz w:val="24"/>
          <w:szCs w:val="24"/>
        </w:rPr>
      </w:pPr>
      <w:r>
        <w:rPr>
          <w:rFonts w:ascii="Times New Roman" w:hAnsi="Times New Roman"/>
          <w:sz w:val="24"/>
          <w:szCs w:val="24"/>
        </w:rPr>
        <w:t>«Поставщик» гарантирует качество продукции и соблюдение надлежащих условий хранения до передачи ее «Покупателю».</w:t>
      </w:r>
    </w:p>
    <w:p w:rsidR="00575864" w:rsidRDefault="00575864" w:rsidP="00575864">
      <w:pPr>
        <w:pStyle w:val="afff0"/>
        <w:numPr>
          <w:ilvl w:val="0"/>
          <w:numId w:val="30"/>
        </w:numPr>
        <w:shd w:val="clear" w:color="auto" w:fill="FFFFFF"/>
        <w:tabs>
          <w:tab w:val="left" w:pos="802"/>
        </w:tabs>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«Поставщик» обязуется поставить техническую продукцию, соответствующую заявленным «Покупателем» параметрам эксплуатации.</w:t>
      </w:r>
    </w:p>
    <w:p w:rsidR="00575864" w:rsidRDefault="00575864" w:rsidP="00575864">
      <w:pPr>
        <w:pStyle w:val="afff0"/>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3.6</w:t>
      </w:r>
      <w:proofErr w:type="gramStart"/>
      <w:r>
        <w:rPr>
          <w:rFonts w:ascii="Times New Roman" w:hAnsi="Times New Roman"/>
          <w:sz w:val="24"/>
          <w:szCs w:val="24"/>
        </w:rPr>
        <w:t xml:space="preserve"> П</w:t>
      </w:r>
      <w:proofErr w:type="gramEnd"/>
      <w:r>
        <w:rPr>
          <w:rFonts w:ascii="Times New Roman" w:hAnsi="Times New Roman"/>
          <w:sz w:val="24"/>
          <w:szCs w:val="24"/>
        </w:rPr>
        <w:t xml:space="preserve">ри самовывозе продукции «Покупатель» обязан осмотреть </w:t>
      </w:r>
      <w:proofErr w:type="spellStart"/>
      <w:r>
        <w:rPr>
          <w:rFonts w:ascii="Times New Roman" w:hAnsi="Times New Roman"/>
          <w:sz w:val="24"/>
          <w:szCs w:val="24"/>
        </w:rPr>
        <w:t>затаренную</w:t>
      </w:r>
      <w:proofErr w:type="spellEnd"/>
      <w:r>
        <w:rPr>
          <w:rFonts w:ascii="Times New Roman" w:hAnsi="Times New Roman"/>
          <w:sz w:val="24"/>
          <w:szCs w:val="24"/>
        </w:rPr>
        <w:t xml:space="preserve"> продукцию на складе «Поставщика» и проверить соответствие маркировки, количества </w:t>
      </w:r>
      <w:proofErr w:type="spellStart"/>
      <w:r>
        <w:rPr>
          <w:rFonts w:ascii="Times New Roman" w:hAnsi="Times New Roman"/>
          <w:sz w:val="24"/>
          <w:szCs w:val="24"/>
        </w:rPr>
        <w:t>затаренных</w:t>
      </w:r>
      <w:proofErr w:type="spellEnd"/>
      <w:r>
        <w:rPr>
          <w:rFonts w:ascii="Times New Roman" w:hAnsi="Times New Roman"/>
          <w:sz w:val="24"/>
          <w:szCs w:val="24"/>
        </w:rPr>
        <w:t xml:space="preserve"> мест данным, указанным в товарных накладных, состояние тары.</w:t>
      </w:r>
    </w:p>
    <w:p w:rsidR="00575864" w:rsidRDefault="00575864" w:rsidP="00575864">
      <w:pPr>
        <w:pStyle w:val="afff0"/>
        <w:shd w:val="clear" w:color="auto" w:fill="FFFFFF"/>
        <w:tabs>
          <w:tab w:val="left" w:pos="818"/>
        </w:tabs>
        <w:spacing w:after="0" w:line="240" w:lineRule="auto"/>
        <w:ind w:firstLine="567"/>
        <w:jc w:val="both"/>
        <w:rPr>
          <w:rFonts w:ascii="Times New Roman" w:hAnsi="Times New Roman"/>
          <w:sz w:val="24"/>
          <w:szCs w:val="24"/>
        </w:rPr>
      </w:pPr>
      <w:r>
        <w:rPr>
          <w:rFonts w:ascii="Times New Roman" w:hAnsi="Times New Roman"/>
          <w:spacing w:val="-7"/>
          <w:sz w:val="24"/>
          <w:szCs w:val="24"/>
        </w:rPr>
        <w:t>3.7.</w:t>
      </w:r>
      <w:r>
        <w:rPr>
          <w:rFonts w:ascii="Times New Roman" w:hAnsi="Times New Roman"/>
          <w:sz w:val="24"/>
          <w:szCs w:val="24"/>
        </w:rPr>
        <w:tab/>
      </w:r>
      <w:proofErr w:type="spellStart"/>
      <w:r>
        <w:rPr>
          <w:rFonts w:ascii="Times New Roman" w:hAnsi="Times New Roman"/>
          <w:sz w:val="24"/>
          <w:szCs w:val="24"/>
        </w:rPr>
        <w:t>Внутритарная</w:t>
      </w:r>
      <w:proofErr w:type="spellEnd"/>
      <w:r>
        <w:rPr>
          <w:rFonts w:ascii="Times New Roman" w:hAnsi="Times New Roman"/>
          <w:sz w:val="24"/>
          <w:szCs w:val="24"/>
        </w:rPr>
        <w:t xml:space="preserve"> приемка продукции «Покупателем», в том числе по количеству, качеству, комплектности производится в сроки - не позднее 10 дней при </w:t>
      </w:r>
      <w:proofErr w:type="spellStart"/>
      <w:r>
        <w:rPr>
          <w:rFonts w:ascii="Times New Roman" w:hAnsi="Times New Roman"/>
          <w:sz w:val="24"/>
          <w:szCs w:val="24"/>
        </w:rPr>
        <w:t>одногородней</w:t>
      </w:r>
      <w:proofErr w:type="spellEnd"/>
      <w:r>
        <w:rPr>
          <w:rFonts w:ascii="Times New Roman" w:hAnsi="Times New Roman"/>
          <w:sz w:val="24"/>
          <w:szCs w:val="24"/>
        </w:rPr>
        <w:t xml:space="preserve"> поставке; не позднее 20 дней при иногородней поставке с момента получения продукции «Покупателем».</w:t>
      </w:r>
    </w:p>
    <w:p w:rsidR="00575864" w:rsidRDefault="00575864" w:rsidP="00575864">
      <w:pPr>
        <w:pStyle w:val="afff0"/>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3.8.</w:t>
      </w:r>
      <w:r>
        <w:rPr>
          <w:rFonts w:ascii="Times New Roman" w:hAnsi="Times New Roman"/>
          <w:sz w:val="24"/>
          <w:szCs w:val="24"/>
        </w:rPr>
        <w:tab/>
      </w:r>
      <w:r>
        <w:rPr>
          <w:rFonts w:ascii="Times New Roman" w:hAnsi="Times New Roman"/>
          <w:spacing w:val="-1"/>
          <w:sz w:val="24"/>
          <w:szCs w:val="24"/>
        </w:rPr>
        <w:t xml:space="preserve">При обнаружении «Покупателем» при приемке несоответствия качества продукции требованиям стандартов, комплектности, маркировки, либо недостачи и пересортицы продукции «Покупатель» обязан </w:t>
      </w:r>
      <w:r>
        <w:rPr>
          <w:rFonts w:ascii="Times New Roman" w:hAnsi="Times New Roman"/>
          <w:sz w:val="24"/>
          <w:szCs w:val="24"/>
        </w:rPr>
        <w:t>приостановить приемку и незамедлительно письменно уведомить об этом «Поставщика».</w:t>
      </w:r>
    </w:p>
    <w:p w:rsidR="00575864" w:rsidRDefault="00575864" w:rsidP="00575864">
      <w:pPr>
        <w:pStyle w:val="afff0"/>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«Поставщик» в течение 5 (Пяти) рабочих дней </w:t>
      </w:r>
      <w:proofErr w:type="gramStart"/>
      <w:r>
        <w:rPr>
          <w:rFonts w:ascii="Times New Roman" w:hAnsi="Times New Roman"/>
          <w:spacing w:val="-1"/>
          <w:sz w:val="24"/>
          <w:szCs w:val="24"/>
        </w:rPr>
        <w:t>с даты получения</w:t>
      </w:r>
      <w:proofErr w:type="gramEnd"/>
      <w:r>
        <w:rPr>
          <w:rFonts w:ascii="Times New Roman" w:hAnsi="Times New Roman"/>
          <w:spacing w:val="-1"/>
          <w:sz w:val="24"/>
          <w:szCs w:val="24"/>
        </w:rPr>
        <w:t xml:space="preserve"> уведомления обязан посредством </w:t>
      </w:r>
      <w:r>
        <w:rPr>
          <w:rFonts w:ascii="Times New Roman" w:hAnsi="Times New Roman"/>
          <w:sz w:val="24"/>
          <w:szCs w:val="24"/>
        </w:rPr>
        <w:t>факсимильной связи сообщить «Покупателю» об условиях приемки (с участием представителя «Поставщика» в согласованный с ним срок, односторонней приемке).</w:t>
      </w:r>
    </w:p>
    <w:p w:rsidR="00575864" w:rsidRDefault="00575864" w:rsidP="00575864">
      <w:pPr>
        <w:pStyle w:val="afff0"/>
        <w:shd w:val="clear" w:color="auto" w:fill="FFFFFF"/>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При неполучении ответа от «Поставщика» «Покупатель» вправе произвести приемку продукции в </w:t>
      </w:r>
      <w:r>
        <w:rPr>
          <w:rFonts w:ascii="Times New Roman" w:hAnsi="Times New Roman"/>
          <w:sz w:val="24"/>
          <w:szCs w:val="24"/>
        </w:rPr>
        <w:t>одностороннем порядке.</w:t>
      </w:r>
    </w:p>
    <w:p w:rsidR="00575864" w:rsidRDefault="00575864" w:rsidP="00575864">
      <w:pPr>
        <w:pStyle w:val="afff0"/>
        <w:shd w:val="clear" w:color="auto" w:fill="FFFFFF"/>
        <w:spacing w:after="0" w:line="240" w:lineRule="auto"/>
        <w:ind w:firstLine="567"/>
        <w:jc w:val="both"/>
        <w:rPr>
          <w:rFonts w:ascii="Times New Roman" w:hAnsi="Times New Roman"/>
          <w:sz w:val="24"/>
          <w:szCs w:val="24"/>
        </w:rPr>
      </w:pPr>
      <w:r>
        <w:rPr>
          <w:rFonts w:ascii="Times New Roman" w:hAnsi="Times New Roman"/>
          <w:spacing w:val="-7"/>
          <w:sz w:val="24"/>
          <w:szCs w:val="24"/>
        </w:rPr>
        <w:t>3.9.</w:t>
      </w:r>
      <w:r>
        <w:rPr>
          <w:rFonts w:ascii="Times New Roman" w:hAnsi="Times New Roman"/>
          <w:sz w:val="24"/>
          <w:szCs w:val="24"/>
        </w:rPr>
        <w:tab/>
      </w:r>
      <w:r>
        <w:rPr>
          <w:rFonts w:ascii="Times New Roman" w:hAnsi="Times New Roman"/>
          <w:spacing w:val="-1"/>
          <w:sz w:val="24"/>
          <w:szCs w:val="24"/>
        </w:rPr>
        <w:t xml:space="preserve">Акт приемки продукции, составленный в соответствии с условиями договора, вместе с претензией </w:t>
      </w:r>
      <w:r>
        <w:rPr>
          <w:rFonts w:ascii="Times New Roman" w:hAnsi="Times New Roman"/>
          <w:sz w:val="24"/>
          <w:szCs w:val="24"/>
        </w:rPr>
        <w:t>направляется «Поставщику» не позднее 10 календарных дней для рассмотрения и принятия решения.</w:t>
      </w:r>
    </w:p>
    <w:p w:rsidR="00575864" w:rsidRDefault="00575864" w:rsidP="00575864">
      <w:pPr>
        <w:pStyle w:val="afff0"/>
        <w:shd w:val="clear" w:color="auto" w:fill="FFFFFF"/>
        <w:tabs>
          <w:tab w:val="left" w:pos="3840"/>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В случае обоснованности требований «Покупателя» «Поставщик» обязан в срок, согласованный с </w:t>
      </w:r>
      <w:r>
        <w:rPr>
          <w:rFonts w:ascii="Times New Roman" w:hAnsi="Times New Roman"/>
          <w:sz w:val="24"/>
          <w:szCs w:val="24"/>
        </w:rPr>
        <w:t xml:space="preserve">«Покупателем», произвести замену некачественной продукции, произвести </w:t>
      </w:r>
      <w:proofErr w:type="spellStart"/>
      <w:r>
        <w:rPr>
          <w:rFonts w:ascii="Times New Roman" w:hAnsi="Times New Roman"/>
          <w:sz w:val="24"/>
          <w:szCs w:val="24"/>
        </w:rPr>
        <w:t>доукомплектацию</w:t>
      </w:r>
      <w:proofErr w:type="spellEnd"/>
      <w:r>
        <w:rPr>
          <w:rFonts w:ascii="Times New Roman" w:hAnsi="Times New Roman"/>
          <w:sz w:val="24"/>
          <w:szCs w:val="24"/>
        </w:rPr>
        <w:t xml:space="preserve"> некомплектной продукции, </w:t>
      </w:r>
      <w:proofErr w:type="spellStart"/>
      <w:r>
        <w:rPr>
          <w:rFonts w:ascii="Times New Roman" w:hAnsi="Times New Roman"/>
          <w:sz w:val="24"/>
          <w:szCs w:val="24"/>
        </w:rPr>
        <w:t>допоставить</w:t>
      </w:r>
      <w:proofErr w:type="spellEnd"/>
      <w:r>
        <w:rPr>
          <w:rFonts w:ascii="Times New Roman" w:hAnsi="Times New Roman"/>
          <w:sz w:val="24"/>
          <w:szCs w:val="24"/>
        </w:rPr>
        <w:t xml:space="preserve"> недостающее количество.</w:t>
      </w:r>
    </w:p>
    <w:p w:rsidR="00575864" w:rsidRDefault="00575864" w:rsidP="00575864">
      <w:pPr>
        <w:pStyle w:val="afff0"/>
        <w:shd w:val="clear" w:color="auto" w:fill="FFFFFF"/>
        <w:tabs>
          <w:tab w:val="left" w:pos="3840"/>
        </w:tabs>
        <w:spacing w:after="0" w:line="240" w:lineRule="auto"/>
        <w:jc w:val="both"/>
        <w:rPr>
          <w:rFonts w:ascii="Times New Roman" w:hAnsi="Times New Roman"/>
          <w:sz w:val="24"/>
          <w:szCs w:val="24"/>
        </w:rPr>
      </w:pPr>
    </w:p>
    <w:p w:rsidR="00575864" w:rsidRDefault="00575864" w:rsidP="00575864">
      <w:pPr>
        <w:pStyle w:val="afff0"/>
        <w:shd w:val="clear" w:color="auto" w:fill="FFFFFF"/>
        <w:spacing w:after="0" w:line="240" w:lineRule="auto"/>
        <w:ind w:left="5"/>
        <w:jc w:val="center"/>
        <w:rPr>
          <w:rFonts w:ascii="Times New Roman" w:hAnsi="Times New Roman"/>
          <w:sz w:val="24"/>
          <w:szCs w:val="24"/>
        </w:rPr>
      </w:pPr>
      <w:r>
        <w:rPr>
          <w:rFonts w:ascii="Times New Roman" w:hAnsi="Times New Roman"/>
          <w:b/>
          <w:bCs/>
          <w:sz w:val="24"/>
          <w:szCs w:val="24"/>
        </w:rPr>
        <w:t>4. ГАРАНТИЙНЫЕ ОБЯЗАТЕЛЬСТВА ПОСТАВЩИКА</w:t>
      </w:r>
    </w:p>
    <w:p w:rsidR="00575864" w:rsidRDefault="00575864" w:rsidP="00575864">
      <w:pPr>
        <w:pStyle w:val="afff0"/>
        <w:shd w:val="clear" w:color="auto" w:fill="FFFFFF"/>
        <w:spacing w:after="0" w:line="240" w:lineRule="auto"/>
        <w:ind w:left="5"/>
        <w:jc w:val="both"/>
        <w:rPr>
          <w:rFonts w:ascii="Times New Roman" w:hAnsi="Times New Roman"/>
          <w:sz w:val="24"/>
          <w:szCs w:val="24"/>
        </w:rPr>
      </w:pPr>
    </w:p>
    <w:p w:rsidR="00575864" w:rsidRDefault="00575864" w:rsidP="00575864">
      <w:pPr>
        <w:pStyle w:val="afff0"/>
        <w:shd w:val="clear" w:color="auto" w:fill="FFFFFF"/>
        <w:tabs>
          <w:tab w:val="left" w:pos="1210"/>
        </w:tabs>
        <w:spacing w:after="0" w:line="240" w:lineRule="auto"/>
        <w:ind w:firstLine="567"/>
        <w:jc w:val="both"/>
        <w:rPr>
          <w:rFonts w:ascii="Times New Roman" w:hAnsi="Times New Roman"/>
          <w:sz w:val="24"/>
          <w:szCs w:val="24"/>
        </w:rPr>
      </w:pPr>
      <w:r>
        <w:rPr>
          <w:rFonts w:ascii="Times New Roman" w:hAnsi="Times New Roman"/>
          <w:spacing w:val="-5"/>
          <w:sz w:val="24"/>
          <w:szCs w:val="24"/>
        </w:rPr>
        <w:t>4.1.</w:t>
      </w:r>
      <w:r>
        <w:rPr>
          <w:rFonts w:ascii="Times New Roman" w:hAnsi="Times New Roman"/>
          <w:sz w:val="24"/>
          <w:szCs w:val="24"/>
        </w:rPr>
        <w:tab/>
      </w:r>
      <w:r>
        <w:rPr>
          <w:rFonts w:ascii="Times New Roman" w:hAnsi="Times New Roman"/>
          <w:spacing w:val="-1"/>
          <w:sz w:val="24"/>
          <w:szCs w:val="24"/>
        </w:rPr>
        <w:t xml:space="preserve">Поставляемая техническая продукция обеспечивается гарантийными обязательствами </w:t>
      </w:r>
      <w:r>
        <w:rPr>
          <w:rFonts w:ascii="Times New Roman" w:hAnsi="Times New Roman"/>
          <w:sz w:val="24"/>
          <w:szCs w:val="24"/>
        </w:rPr>
        <w:t>предприятия-изготовителя, но не менее 24 месяцев с даты изготовления.</w:t>
      </w:r>
    </w:p>
    <w:p w:rsidR="00575864" w:rsidRDefault="00575864" w:rsidP="00575864">
      <w:pPr>
        <w:pStyle w:val="afff0"/>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4.2.</w:t>
      </w:r>
      <w:r>
        <w:rPr>
          <w:rFonts w:ascii="Times New Roman" w:hAnsi="Times New Roman"/>
          <w:sz w:val="24"/>
          <w:szCs w:val="24"/>
        </w:rPr>
        <w:tab/>
      </w:r>
      <w:r>
        <w:rPr>
          <w:rFonts w:ascii="Times New Roman" w:hAnsi="Times New Roman"/>
          <w:spacing w:val="-1"/>
          <w:sz w:val="24"/>
          <w:szCs w:val="24"/>
        </w:rPr>
        <w:t xml:space="preserve">В случае если в течение гарантийного периода эксплуатации «Покупатель» обнаружит скрытые </w:t>
      </w:r>
      <w:r>
        <w:rPr>
          <w:rFonts w:ascii="Times New Roman" w:hAnsi="Times New Roman"/>
          <w:spacing w:val="-2"/>
          <w:sz w:val="24"/>
          <w:szCs w:val="24"/>
        </w:rPr>
        <w:t xml:space="preserve">недостатки продукции, он обязан в течение 10 рабочих дней с момента обнаружения письменно уведомить об </w:t>
      </w:r>
      <w:r>
        <w:rPr>
          <w:rFonts w:ascii="Times New Roman" w:hAnsi="Times New Roman"/>
          <w:sz w:val="24"/>
          <w:szCs w:val="24"/>
        </w:rPr>
        <w:t>этом «Поставщика». Уведомление должно содержать следующую информацию:</w:t>
      </w:r>
    </w:p>
    <w:p w:rsidR="00575864" w:rsidRDefault="00575864" w:rsidP="00575864">
      <w:pPr>
        <w:pStyle w:val="afff0"/>
        <w:numPr>
          <w:ilvl w:val="0"/>
          <w:numId w:val="3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наименование некачественной продукции или ее части;</w:t>
      </w:r>
    </w:p>
    <w:p w:rsidR="00575864" w:rsidRDefault="00575864" w:rsidP="00575864">
      <w:pPr>
        <w:pStyle w:val="afff0"/>
        <w:numPr>
          <w:ilvl w:val="0"/>
          <w:numId w:val="3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копии паспортов изделий;</w:t>
      </w:r>
    </w:p>
    <w:p w:rsidR="00575864" w:rsidRDefault="00575864" w:rsidP="00575864">
      <w:pPr>
        <w:pStyle w:val="afff0"/>
        <w:numPr>
          <w:ilvl w:val="0"/>
          <w:numId w:val="3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дату и номер накладной, по которой был получен товар;</w:t>
      </w:r>
    </w:p>
    <w:p w:rsidR="00575864" w:rsidRDefault="00575864" w:rsidP="00575864">
      <w:pPr>
        <w:pStyle w:val="afff0"/>
        <w:numPr>
          <w:ilvl w:val="0"/>
          <w:numId w:val="3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z w:val="24"/>
          <w:szCs w:val="24"/>
        </w:rPr>
        <w:t>описание выявленных дефектов и дату их выявления;</w:t>
      </w:r>
    </w:p>
    <w:p w:rsidR="00575864" w:rsidRDefault="00575864" w:rsidP="00575864">
      <w:pPr>
        <w:pStyle w:val="afff0"/>
        <w:numPr>
          <w:ilvl w:val="0"/>
          <w:numId w:val="31"/>
        </w:numPr>
        <w:shd w:val="clear" w:color="auto" w:fill="FFFFFF"/>
        <w:tabs>
          <w:tab w:val="left" w:pos="1423"/>
        </w:tabs>
        <w:spacing w:after="0" w:line="240" w:lineRule="auto"/>
        <w:ind w:left="0" w:firstLine="567"/>
        <w:jc w:val="both"/>
        <w:rPr>
          <w:rFonts w:ascii="Times New Roman" w:hAnsi="Times New Roman"/>
          <w:sz w:val="24"/>
          <w:szCs w:val="24"/>
        </w:rPr>
      </w:pPr>
      <w:r>
        <w:rPr>
          <w:rFonts w:ascii="Times New Roman" w:hAnsi="Times New Roman"/>
          <w:spacing w:val="-1"/>
          <w:sz w:val="24"/>
          <w:szCs w:val="24"/>
        </w:rPr>
        <w:t>срок ввода продукции в эксплуатацию.</w:t>
      </w:r>
    </w:p>
    <w:p w:rsidR="00575864" w:rsidRDefault="00575864" w:rsidP="00575864">
      <w:pPr>
        <w:pStyle w:val="afff0"/>
        <w:shd w:val="clear" w:color="auto" w:fill="FFFFFF"/>
        <w:tabs>
          <w:tab w:val="left" w:pos="1061"/>
        </w:tabs>
        <w:spacing w:after="0" w:line="240" w:lineRule="auto"/>
        <w:ind w:firstLine="567"/>
        <w:jc w:val="both"/>
        <w:rPr>
          <w:rFonts w:ascii="Times New Roman" w:hAnsi="Times New Roman"/>
          <w:sz w:val="24"/>
          <w:szCs w:val="24"/>
        </w:rPr>
      </w:pPr>
      <w:r>
        <w:rPr>
          <w:rFonts w:ascii="Times New Roman" w:hAnsi="Times New Roman"/>
          <w:spacing w:val="-5"/>
          <w:sz w:val="24"/>
          <w:szCs w:val="24"/>
        </w:rPr>
        <w:t>4.3.</w:t>
      </w:r>
      <w:r>
        <w:rPr>
          <w:rFonts w:ascii="Times New Roman" w:hAnsi="Times New Roman"/>
          <w:sz w:val="24"/>
          <w:szCs w:val="24"/>
        </w:rPr>
        <w:tab/>
      </w:r>
      <w:r>
        <w:rPr>
          <w:rFonts w:ascii="Times New Roman" w:hAnsi="Times New Roman"/>
          <w:spacing w:val="-1"/>
          <w:sz w:val="24"/>
          <w:szCs w:val="24"/>
        </w:rPr>
        <w:t xml:space="preserve">Представитель «Поставщика» в течение 10 рабочих дней с момента получения уведомления </w:t>
      </w:r>
      <w:r>
        <w:rPr>
          <w:rFonts w:ascii="Times New Roman" w:hAnsi="Times New Roman"/>
          <w:sz w:val="24"/>
          <w:szCs w:val="24"/>
        </w:rPr>
        <w:t xml:space="preserve">«Покупателя» вправе выехать на объект, где осуществляется эксплуатация продукции, для выяснения </w:t>
      </w:r>
      <w:r>
        <w:rPr>
          <w:rFonts w:ascii="Times New Roman" w:hAnsi="Times New Roman"/>
          <w:spacing w:val="-1"/>
          <w:sz w:val="24"/>
          <w:szCs w:val="24"/>
        </w:rPr>
        <w:t xml:space="preserve">причин неисправности, составления акта о вскрытых недостатках и принятия соответствующего решения. В </w:t>
      </w:r>
      <w:r>
        <w:rPr>
          <w:rFonts w:ascii="Times New Roman" w:hAnsi="Times New Roman"/>
          <w:sz w:val="24"/>
          <w:szCs w:val="24"/>
        </w:rPr>
        <w:t>случае выезда представителя «Поставщика» на объект, представитель «Покупателя» обязан обеспечить доступ представителю «Поставщика» к продукции.</w:t>
      </w:r>
    </w:p>
    <w:p w:rsidR="00575864" w:rsidRDefault="00575864" w:rsidP="00575864">
      <w:pPr>
        <w:pStyle w:val="afff0"/>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«Поставщик» обязан письменно сообщить «Покупателю» о дате своего выезда либо о возврате продукции на склад «Поставщика» для проведения лабораторных испытаний и выявления причин неисправности.</w:t>
      </w:r>
    </w:p>
    <w:p w:rsidR="00575864" w:rsidRDefault="00575864" w:rsidP="00575864">
      <w:pPr>
        <w:pStyle w:val="afff0"/>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lastRenderedPageBreak/>
        <w:t>Отсутствие ответа от «Поставщика» в течение 7-и (Семи) рабочих дней с момента получения уведомления «Покупателя» приравнивается к признанию претензии обоснованной.</w:t>
      </w:r>
    </w:p>
    <w:p w:rsidR="00575864" w:rsidRDefault="00575864" w:rsidP="00575864">
      <w:pPr>
        <w:pStyle w:val="afff0"/>
        <w:shd w:val="clear" w:color="auto" w:fill="FFFFFF"/>
        <w:spacing w:after="0" w:line="240" w:lineRule="auto"/>
        <w:ind w:firstLine="567"/>
        <w:jc w:val="both"/>
        <w:rPr>
          <w:rFonts w:ascii="Times New Roman" w:hAnsi="Times New Roman"/>
          <w:sz w:val="24"/>
          <w:szCs w:val="24"/>
        </w:rPr>
      </w:pPr>
      <w:r>
        <w:rPr>
          <w:rFonts w:ascii="Times New Roman" w:hAnsi="Times New Roman"/>
          <w:sz w:val="24"/>
          <w:szCs w:val="24"/>
        </w:rPr>
        <w:t>В случае признания претензии обоснованной (при выявлении производственных дефектов), «Поставщик» обязан в согласованный с «Покупателем» срок удовлетворить претензию «Покупателя» в части замены продукции или возврата денежных средств.</w:t>
      </w:r>
    </w:p>
    <w:p w:rsidR="00575864" w:rsidRDefault="00575864" w:rsidP="00575864">
      <w:pPr>
        <w:pStyle w:val="afff0"/>
        <w:shd w:val="clear" w:color="auto" w:fill="FFFFFF"/>
        <w:tabs>
          <w:tab w:val="left" w:pos="1164"/>
        </w:tabs>
        <w:spacing w:after="0" w:line="240" w:lineRule="auto"/>
        <w:ind w:firstLine="567"/>
        <w:jc w:val="both"/>
        <w:rPr>
          <w:rFonts w:ascii="Times New Roman" w:hAnsi="Times New Roman"/>
          <w:sz w:val="24"/>
          <w:szCs w:val="24"/>
        </w:rPr>
      </w:pPr>
      <w:r>
        <w:rPr>
          <w:rFonts w:ascii="Times New Roman" w:hAnsi="Times New Roman"/>
          <w:spacing w:val="-7"/>
          <w:sz w:val="24"/>
          <w:szCs w:val="24"/>
        </w:rPr>
        <w:t>4.4.</w:t>
      </w:r>
      <w:r>
        <w:rPr>
          <w:rFonts w:ascii="Times New Roman" w:hAnsi="Times New Roman"/>
          <w:sz w:val="24"/>
          <w:szCs w:val="24"/>
        </w:rPr>
        <w:tab/>
      </w:r>
      <w:r>
        <w:rPr>
          <w:rFonts w:ascii="Times New Roman" w:hAnsi="Times New Roman"/>
          <w:spacing w:val="-1"/>
          <w:sz w:val="24"/>
          <w:szCs w:val="24"/>
        </w:rPr>
        <w:t xml:space="preserve">Гарантийные обязательства предприятия-изготовителя распространяются на продукцию, </w:t>
      </w:r>
      <w:r>
        <w:rPr>
          <w:rFonts w:ascii="Times New Roman" w:hAnsi="Times New Roman"/>
          <w:sz w:val="24"/>
          <w:szCs w:val="24"/>
        </w:rPr>
        <w:t>эксплуатируемую исключительно на территории Российской Федерации.</w:t>
      </w:r>
    </w:p>
    <w:p w:rsidR="00575864" w:rsidRDefault="00575864" w:rsidP="00575864">
      <w:pPr>
        <w:pStyle w:val="afff0"/>
        <w:shd w:val="clear" w:color="auto" w:fill="FFFFFF"/>
        <w:spacing w:after="0" w:line="240" w:lineRule="auto"/>
        <w:ind w:left="14"/>
        <w:jc w:val="both"/>
        <w:rPr>
          <w:rFonts w:ascii="Times New Roman" w:hAnsi="Times New Roman"/>
          <w:sz w:val="24"/>
          <w:szCs w:val="24"/>
        </w:rPr>
      </w:pPr>
    </w:p>
    <w:p w:rsidR="00575864" w:rsidRDefault="00575864" w:rsidP="00575864">
      <w:pPr>
        <w:pStyle w:val="afff0"/>
        <w:shd w:val="clear" w:color="auto" w:fill="FFFFFF"/>
        <w:spacing w:after="0" w:line="240" w:lineRule="auto"/>
        <w:ind w:left="14"/>
        <w:jc w:val="center"/>
        <w:rPr>
          <w:rFonts w:ascii="Times New Roman" w:hAnsi="Times New Roman"/>
          <w:sz w:val="24"/>
          <w:szCs w:val="24"/>
        </w:rPr>
      </w:pPr>
      <w:r>
        <w:rPr>
          <w:rFonts w:ascii="Times New Roman" w:hAnsi="Times New Roman"/>
          <w:b/>
          <w:spacing w:val="-13"/>
          <w:sz w:val="24"/>
          <w:szCs w:val="24"/>
        </w:rPr>
        <w:t>5. СРОКИ  И  ПОРЯДОК ПОСТАВКИ ТЕХНИЧЕСКОЙ ПРОДУКЦИИ</w:t>
      </w:r>
    </w:p>
    <w:p w:rsidR="00575864" w:rsidRDefault="00575864" w:rsidP="00575864">
      <w:pPr>
        <w:pStyle w:val="afff0"/>
        <w:shd w:val="clear" w:color="auto" w:fill="FFFFFF"/>
        <w:spacing w:after="0" w:line="240" w:lineRule="auto"/>
        <w:ind w:left="14"/>
        <w:jc w:val="both"/>
        <w:rPr>
          <w:rFonts w:ascii="Times New Roman" w:hAnsi="Times New Roman"/>
          <w:sz w:val="24"/>
          <w:szCs w:val="24"/>
        </w:rPr>
      </w:pPr>
    </w:p>
    <w:p w:rsidR="00575864" w:rsidRDefault="00575864" w:rsidP="00575864">
      <w:pPr>
        <w:pStyle w:val="afff0"/>
        <w:numPr>
          <w:ilvl w:val="0"/>
          <w:numId w:val="32"/>
        </w:numPr>
        <w:shd w:val="clear" w:color="auto" w:fill="FFFFFF"/>
        <w:tabs>
          <w:tab w:val="left" w:pos="1061"/>
        </w:tabs>
        <w:spacing w:after="0" w:line="240" w:lineRule="auto"/>
        <w:ind w:left="0" w:firstLine="567"/>
        <w:jc w:val="both"/>
        <w:rPr>
          <w:rFonts w:ascii="Times New Roman" w:hAnsi="Times New Roman"/>
          <w:sz w:val="24"/>
          <w:szCs w:val="24"/>
        </w:rPr>
      </w:pPr>
      <w:r>
        <w:rPr>
          <w:rFonts w:ascii="Times New Roman" w:hAnsi="Times New Roman"/>
          <w:sz w:val="24"/>
          <w:szCs w:val="24"/>
        </w:rPr>
        <w:t>Отгрузка продукции  производится в соответствии с условиями договора.</w:t>
      </w:r>
    </w:p>
    <w:p w:rsidR="00575864" w:rsidRDefault="00575864" w:rsidP="00575864">
      <w:pPr>
        <w:pStyle w:val="afff0"/>
        <w:shd w:val="clear" w:color="auto" w:fill="FFFFFF"/>
        <w:tabs>
          <w:tab w:val="left" w:pos="1061"/>
        </w:tabs>
        <w:spacing w:after="0" w:line="240" w:lineRule="auto"/>
        <w:ind w:left="360"/>
        <w:jc w:val="both"/>
        <w:rPr>
          <w:rFonts w:ascii="Times New Roman" w:hAnsi="Times New Roman"/>
          <w:sz w:val="24"/>
          <w:szCs w:val="24"/>
        </w:rPr>
      </w:pPr>
      <w:r>
        <w:rPr>
          <w:rFonts w:ascii="Times New Roman" w:hAnsi="Times New Roman"/>
          <w:sz w:val="24"/>
          <w:szCs w:val="24"/>
        </w:rPr>
        <w:t xml:space="preserve">   5.2.   Срок поставки – </w:t>
      </w:r>
      <w:r w:rsidR="009E65A0">
        <w:rPr>
          <w:rFonts w:ascii="Times New Roman" w:hAnsi="Times New Roman"/>
          <w:sz w:val="24"/>
          <w:szCs w:val="24"/>
        </w:rPr>
        <w:t>до 01.05.2024 года</w:t>
      </w:r>
      <w:r>
        <w:rPr>
          <w:rFonts w:ascii="Times New Roman" w:hAnsi="Times New Roman"/>
          <w:sz w:val="24"/>
          <w:szCs w:val="24"/>
        </w:rPr>
        <w:t>.</w:t>
      </w:r>
    </w:p>
    <w:p w:rsidR="00575864" w:rsidRDefault="00575864" w:rsidP="00575864">
      <w:pPr>
        <w:pStyle w:val="afff0"/>
        <w:shd w:val="clear" w:color="auto" w:fill="FFFFFF"/>
        <w:tabs>
          <w:tab w:val="left" w:pos="1123"/>
        </w:tabs>
        <w:spacing w:after="0" w:line="240" w:lineRule="auto"/>
        <w:ind w:firstLine="567"/>
        <w:jc w:val="both"/>
        <w:rPr>
          <w:rFonts w:ascii="Times New Roman" w:hAnsi="Times New Roman"/>
          <w:spacing w:val="-1"/>
          <w:sz w:val="24"/>
          <w:szCs w:val="24"/>
        </w:rPr>
      </w:pPr>
      <w:r>
        <w:rPr>
          <w:rFonts w:ascii="Times New Roman" w:hAnsi="Times New Roman"/>
          <w:spacing w:val="-6"/>
          <w:sz w:val="24"/>
          <w:szCs w:val="24"/>
        </w:rPr>
        <w:t>5.4.</w:t>
      </w:r>
      <w:r>
        <w:rPr>
          <w:rFonts w:ascii="Times New Roman" w:hAnsi="Times New Roman"/>
          <w:sz w:val="24"/>
          <w:szCs w:val="24"/>
        </w:rPr>
        <w:tab/>
        <w:t>Вместе с продукцией «Покупателю» передается эксплуатационная документация (паспорт, паспорта на оборудование входящее в комплект поставки,</w:t>
      </w:r>
      <w:r>
        <w:rPr>
          <w:rFonts w:ascii="Times New Roman" w:hAnsi="Times New Roman"/>
          <w:spacing w:val="-1"/>
          <w:sz w:val="24"/>
          <w:szCs w:val="24"/>
        </w:rPr>
        <w:t xml:space="preserve"> руководство по эксплуатации), а также счет-фактура, товаротранспортная накладная, акт приемки.</w:t>
      </w:r>
    </w:p>
    <w:p w:rsidR="00575864" w:rsidRPr="003B2163" w:rsidRDefault="00575864" w:rsidP="00575864">
      <w:pPr>
        <w:pStyle w:val="afff0"/>
        <w:shd w:val="clear" w:color="auto" w:fill="FFFFFF"/>
        <w:tabs>
          <w:tab w:val="left" w:pos="1123"/>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5.5. </w:t>
      </w:r>
      <w:r w:rsidRPr="003B2163">
        <w:rPr>
          <w:rFonts w:ascii="Times New Roman" w:hAnsi="Times New Roman"/>
          <w:spacing w:val="-1"/>
          <w:sz w:val="24"/>
          <w:szCs w:val="24"/>
        </w:rPr>
        <w:t>Поставка</w:t>
      </w:r>
      <w:r>
        <w:rPr>
          <w:rFonts w:ascii="Times New Roman" w:hAnsi="Times New Roman"/>
          <w:spacing w:val="-1"/>
          <w:sz w:val="24"/>
          <w:szCs w:val="24"/>
        </w:rPr>
        <w:t xml:space="preserve"> продукции по адресу: Ленинградская область, </w:t>
      </w:r>
      <w:r w:rsidRPr="003B2163">
        <w:rPr>
          <w:rFonts w:ascii="Times New Roman" w:hAnsi="Times New Roman"/>
          <w:bCs/>
          <w:sz w:val="24"/>
          <w:szCs w:val="24"/>
        </w:rPr>
        <w:t>г. Выборг</w:t>
      </w:r>
      <w:r>
        <w:rPr>
          <w:rFonts w:ascii="Times New Roman" w:hAnsi="Times New Roman"/>
          <w:bCs/>
          <w:sz w:val="24"/>
          <w:szCs w:val="24"/>
        </w:rPr>
        <w:t>, ул. Песочная, дом 3</w:t>
      </w:r>
      <w:r w:rsidRPr="003B2163">
        <w:rPr>
          <w:rFonts w:ascii="Times New Roman" w:hAnsi="Times New Roman"/>
          <w:bCs/>
        </w:rPr>
        <w:t>.</w:t>
      </w:r>
    </w:p>
    <w:p w:rsidR="00575864" w:rsidRDefault="00575864" w:rsidP="00575864">
      <w:pPr>
        <w:pStyle w:val="afff0"/>
        <w:shd w:val="clear" w:color="auto" w:fill="FFFFFF"/>
        <w:tabs>
          <w:tab w:val="left" w:pos="1061"/>
        </w:tabs>
        <w:spacing w:after="0" w:line="240" w:lineRule="auto"/>
        <w:ind w:firstLine="567"/>
        <w:jc w:val="both"/>
        <w:rPr>
          <w:rFonts w:ascii="Times New Roman" w:hAnsi="Times New Roman"/>
          <w:sz w:val="24"/>
          <w:szCs w:val="24"/>
        </w:rPr>
      </w:pPr>
    </w:p>
    <w:p w:rsidR="00575864" w:rsidRDefault="00575864" w:rsidP="00575864">
      <w:pPr>
        <w:pStyle w:val="afff0"/>
        <w:shd w:val="clear" w:color="auto" w:fill="FFFFFF"/>
        <w:spacing w:after="0" w:line="240" w:lineRule="auto"/>
        <w:ind w:left="5"/>
        <w:jc w:val="center"/>
        <w:rPr>
          <w:rFonts w:ascii="Times New Roman" w:hAnsi="Times New Roman"/>
          <w:sz w:val="24"/>
          <w:szCs w:val="24"/>
        </w:rPr>
      </w:pPr>
      <w:r>
        <w:rPr>
          <w:rFonts w:ascii="Times New Roman" w:hAnsi="Times New Roman"/>
          <w:b/>
          <w:bCs/>
          <w:spacing w:val="-1"/>
          <w:sz w:val="24"/>
          <w:szCs w:val="24"/>
        </w:rPr>
        <w:t>6.ОТВЕТСТВЕННОСТЬ СТОРОН</w:t>
      </w:r>
    </w:p>
    <w:p w:rsidR="00575864" w:rsidRDefault="00575864" w:rsidP="00575864">
      <w:pPr>
        <w:pStyle w:val="afff0"/>
        <w:shd w:val="clear" w:color="auto" w:fill="FFFFFF"/>
        <w:spacing w:after="0" w:line="240" w:lineRule="auto"/>
        <w:ind w:left="5"/>
        <w:jc w:val="both"/>
        <w:rPr>
          <w:rFonts w:ascii="Times New Roman" w:hAnsi="Times New Roman"/>
          <w:sz w:val="24"/>
          <w:szCs w:val="24"/>
        </w:rPr>
      </w:pPr>
    </w:p>
    <w:p w:rsidR="00575864" w:rsidRPr="0059360B" w:rsidRDefault="00575864" w:rsidP="00575864">
      <w:pPr>
        <w:pStyle w:val="afff0"/>
        <w:numPr>
          <w:ilvl w:val="0"/>
          <w:numId w:val="38"/>
        </w:numPr>
        <w:shd w:val="clear" w:color="auto" w:fill="FFFFFF"/>
        <w:tabs>
          <w:tab w:val="clear" w:pos="709"/>
        </w:tabs>
        <w:spacing w:after="0" w:line="240" w:lineRule="auto"/>
        <w:ind w:left="0" w:firstLine="567"/>
        <w:jc w:val="both"/>
        <w:rPr>
          <w:rFonts w:ascii="Times New Roman" w:hAnsi="Times New Roman"/>
          <w:spacing w:val="-1"/>
          <w:sz w:val="24"/>
          <w:szCs w:val="24"/>
        </w:rPr>
      </w:pPr>
      <w:r>
        <w:rPr>
          <w:rFonts w:ascii="Times New Roman" w:hAnsi="Times New Roman"/>
          <w:spacing w:val="-1"/>
          <w:sz w:val="24"/>
          <w:szCs w:val="24"/>
        </w:rPr>
        <w:t xml:space="preserve">  </w:t>
      </w:r>
      <w:r w:rsidRPr="0059360B">
        <w:rPr>
          <w:rFonts w:ascii="Times New Roman" w:hAnsi="Times New Roman"/>
          <w:spacing w:val="-1"/>
          <w:sz w:val="24"/>
          <w:szCs w:val="24"/>
        </w:rPr>
        <w:t>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Российской Федерации и Договором.</w:t>
      </w:r>
    </w:p>
    <w:p w:rsidR="00575864" w:rsidRPr="0059360B" w:rsidRDefault="00575864" w:rsidP="00575864">
      <w:pPr>
        <w:pStyle w:val="afff0"/>
        <w:numPr>
          <w:ilvl w:val="0"/>
          <w:numId w:val="38"/>
        </w:numPr>
        <w:shd w:val="clear" w:color="auto" w:fill="FFFFFF"/>
        <w:tabs>
          <w:tab w:val="clear" w:pos="709"/>
        </w:tabs>
        <w:spacing w:after="0" w:line="240" w:lineRule="auto"/>
        <w:ind w:left="0" w:firstLine="567"/>
        <w:jc w:val="both"/>
        <w:rPr>
          <w:rFonts w:ascii="Times New Roman" w:hAnsi="Times New Roman"/>
          <w:spacing w:val="-1"/>
          <w:sz w:val="24"/>
          <w:szCs w:val="24"/>
        </w:rPr>
      </w:pPr>
      <w:r w:rsidRPr="0059360B">
        <w:rPr>
          <w:rFonts w:ascii="Times New Roman" w:hAnsi="Times New Roman"/>
          <w:spacing w:val="-1"/>
          <w:sz w:val="24"/>
          <w:szCs w:val="24"/>
        </w:rPr>
        <w:t>В случае просрочки поставки Товара Покупатель вправе взыскать с Поставщика неустойку в размере 0,1% стоимости недопоставленного Товара за каждый день просрочки, начиная со дня, следующего после дня истечения установленного срока исполнения обязательства по Договору. Покупатель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Поставщика.</w:t>
      </w:r>
    </w:p>
    <w:p w:rsidR="00575864" w:rsidRPr="0059360B" w:rsidRDefault="00575864" w:rsidP="00575864">
      <w:pPr>
        <w:pStyle w:val="afff0"/>
        <w:numPr>
          <w:ilvl w:val="0"/>
          <w:numId w:val="38"/>
        </w:numPr>
        <w:shd w:val="clear" w:color="auto" w:fill="FFFFFF"/>
        <w:tabs>
          <w:tab w:val="clear" w:pos="709"/>
        </w:tabs>
        <w:spacing w:after="0" w:line="240" w:lineRule="auto"/>
        <w:ind w:left="0" w:firstLine="567"/>
        <w:jc w:val="both"/>
        <w:rPr>
          <w:rFonts w:ascii="Times New Roman" w:hAnsi="Times New Roman"/>
          <w:spacing w:val="-1"/>
          <w:sz w:val="24"/>
          <w:szCs w:val="24"/>
        </w:rPr>
      </w:pPr>
      <w:r w:rsidRPr="0059360B">
        <w:rPr>
          <w:rFonts w:ascii="Times New Roman" w:hAnsi="Times New Roman"/>
          <w:spacing w:val="-1"/>
          <w:sz w:val="24"/>
          <w:szCs w:val="24"/>
        </w:rPr>
        <w:t>В случае просрочки исполнения Покупателем обязательств, предусмотренных Договором, Поставщик вправе потребовать уплату неустойки в размере 0,03 % от неоплаченной суммы. Неустойка начисляется за каждый день просрочки исполнения обязательства, начиная со дня, следующего после дня истечения установленного срока исполнения обязательства по Договору.</w:t>
      </w:r>
    </w:p>
    <w:p w:rsidR="00575864" w:rsidRPr="0059360B" w:rsidRDefault="00575864" w:rsidP="00575864">
      <w:pPr>
        <w:pStyle w:val="afff0"/>
        <w:numPr>
          <w:ilvl w:val="0"/>
          <w:numId w:val="38"/>
        </w:numPr>
        <w:shd w:val="clear" w:color="auto" w:fill="FFFFFF"/>
        <w:tabs>
          <w:tab w:val="clear" w:pos="709"/>
        </w:tabs>
        <w:spacing w:after="0" w:line="240" w:lineRule="auto"/>
        <w:ind w:left="0" w:firstLine="567"/>
        <w:jc w:val="both"/>
        <w:rPr>
          <w:rFonts w:ascii="Times New Roman" w:hAnsi="Times New Roman"/>
          <w:spacing w:val="-1"/>
          <w:sz w:val="24"/>
          <w:szCs w:val="24"/>
        </w:rPr>
      </w:pPr>
      <w:r w:rsidRPr="0059360B">
        <w:rPr>
          <w:rFonts w:ascii="Times New Roman" w:hAnsi="Times New Roman"/>
          <w:spacing w:val="-1"/>
          <w:sz w:val="24"/>
          <w:szCs w:val="24"/>
        </w:rPr>
        <w:t>Уплата неустойки не освобождает Сторону, нарушившую Договор, от исполнения своих обязательств.</w:t>
      </w:r>
    </w:p>
    <w:p w:rsidR="00575864" w:rsidRPr="0059360B" w:rsidRDefault="00575864" w:rsidP="00575864">
      <w:pPr>
        <w:pStyle w:val="afff0"/>
        <w:numPr>
          <w:ilvl w:val="0"/>
          <w:numId w:val="38"/>
        </w:numPr>
        <w:shd w:val="clear" w:color="auto" w:fill="FFFFFF"/>
        <w:tabs>
          <w:tab w:val="clear" w:pos="709"/>
        </w:tabs>
        <w:spacing w:after="0" w:line="240" w:lineRule="auto"/>
        <w:ind w:left="0" w:firstLine="567"/>
        <w:jc w:val="both"/>
        <w:rPr>
          <w:rFonts w:ascii="Times New Roman" w:hAnsi="Times New Roman"/>
          <w:spacing w:val="-1"/>
          <w:sz w:val="24"/>
          <w:szCs w:val="24"/>
        </w:rPr>
      </w:pPr>
      <w:proofErr w:type="gramStart"/>
      <w:r w:rsidRPr="0059360B">
        <w:rPr>
          <w:rFonts w:ascii="Times New Roman" w:hAnsi="Times New Roman"/>
          <w:spacing w:val="-1"/>
          <w:sz w:val="24"/>
          <w:szCs w:val="24"/>
        </w:rPr>
        <w:t>Покупатель вправе взыскать с Поставщика неустойку в размере 10% (Десяти процентов) от общей цены Договора, в любом из следующих случаев: отказа Поставщика от исполнения своих обязательств; констатация Поставщиком факта возможности неисполнения в срок и (или) факта иного ненадлежащего исполнения обязательств по Договору; выявление Покупателем предвидимого нарушения Договора Поставщиком (возможности неисполнения, ненадлежащего исполнения, в том числе исполнения с нарушением срока).</w:t>
      </w:r>
      <w:proofErr w:type="gramEnd"/>
    </w:p>
    <w:p w:rsidR="00575864" w:rsidRDefault="00575864" w:rsidP="00575864">
      <w:pPr>
        <w:pStyle w:val="afff0"/>
        <w:shd w:val="clear" w:color="auto" w:fill="FFFFFF"/>
        <w:tabs>
          <w:tab w:val="clear" w:pos="709"/>
        </w:tabs>
        <w:spacing w:after="0" w:line="240" w:lineRule="auto"/>
        <w:ind w:firstLine="567"/>
        <w:jc w:val="both"/>
        <w:rPr>
          <w:rFonts w:ascii="Times New Roman" w:hAnsi="Times New Roman"/>
          <w:sz w:val="24"/>
          <w:szCs w:val="24"/>
        </w:rPr>
      </w:pPr>
    </w:p>
    <w:p w:rsidR="00575864" w:rsidRDefault="00575864" w:rsidP="00575864">
      <w:pPr>
        <w:pStyle w:val="afff0"/>
        <w:shd w:val="clear" w:color="auto" w:fill="FFFFFF"/>
        <w:spacing w:after="0" w:line="240" w:lineRule="auto"/>
        <w:ind w:left="173"/>
        <w:jc w:val="both"/>
        <w:rPr>
          <w:rFonts w:ascii="Times New Roman" w:hAnsi="Times New Roman"/>
          <w:sz w:val="24"/>
          <w:szCs w:val="24"/>
        </w:rPr>
      </w:pPr>
    </w:p>
    <w:p w:rsidR="00575864" w:rsidRDefault="00575864" w:rsidP="00575864">
      <w:pPr>
        <w:pStyle w:val="afff0"/>
        <w:shd w:val="clear" w:color="auto" w:fill="FFFFFF"/>
        <w:spacing w:after="0" w:line="240" w:lineRule="auto"/>
        <w:ind w:left="173"/>
        <w:jc w:val="both"/>
        <w:rPr>
          <w:rFonts w:ascii="Times New Roman" w:hAnsi="Times New Roman"/>
          <w:sz w:val="24"/>
          <w:szCs w:val="24"/>
        </w:rPr>
      </w:pPr>
    </w:p>
    <w:p w:rsidR="00575864" w:rsidRDefault="00575864" w:rsidP="00575864">
      <w:pPr>
        <w:pStyle w:val="afff0"/>
        <w:shd w:val="clear" w:color="auto" w:fill="FFFFFF"/>
        <w:spacing w:after="0" w:line="240" w:lineRule="auto"/>
        <w:ind w:left="173"/>
        <w:jc w:val="center"/>
        <w:rPr>
          <w:rFonts w:ascii="Times New Roman" w:hAnsi="Times New Roman"/>
          <w:sz w:val="24"/>
          <w:szCs w:val="24"/>
        </w:rPr>
      </w:pPr>
      <w:r>
        <w:rPr>
          <w:rFonts w:ascii="Times New Roman" w:hAnsi="Times New Roman"/>
          <w:sz w:val="24"/>
          <w:szCs w:val="24"/>
        </w:rPr>
        <w:t xml:space="preserve">7. </w:t>
      </w:r>
      <w:r>
        <w:rPr>
          <w:rFonts w:ascii="Times New Roman" w:hAnsi="Times New Roman"/>
          <w:b/>
          <w:bCs/>
          <w:sz w:val="24"/>
          <w:szCs w:val="24"/>
        </w:rPr>
        <w:t>ОБСТОЯТЕЛЬСТВА НЕПРЕОДОЛИМОЙ СИЛЫ, ИСКЛЮЧАЮЩИЕ ОТВЕТСТВЕННОСТЬ</w:t>
      </w:r>
    </w:p>
    <w:p w:rsidR="00575864" w:rsidRDefault="00575864" w:rsidP="00575864">
      <w:pPr>
        <w:pStyle w:val="afff0"/>
        <w:shd w:val="clear" w:color="auto" w:fill="FFFFFF"/>
        <w:spacing w:after="0" w:line="240" w:lineRule="auto"/>
        <w:ind w:left="173"/>
        <w:jc w:val="both"/>
        <w:rPr>
          <w:rFonts w:ascii="Times New Roman" w:hAnsi="Times New Roman"/>
          <w:sz w:val="24"/>
          <w:szCs w:val="24"/>
        </w:rPr>
      </w:pPr>
    </w:p>
    <w:p w:rsidR="00575864" w:rsidRDefault="00575864" w:rsidP="00575864">
      <w:pPr>
        <w:pStyle w:val="afff0"/>
        <w:numPr>
          <w:ilvl w:val="0"/>
          <w:numId w:val="39"/>
        </w:numPr>
        <w:shd w:val="clear" w:color="auto" w:fill="FFFFFF"/>
        <w:tabs>
          <w:tab w:val="clear" w:pos="709"/>
        </w:tabs>
        <w:spacing w:after="0" w:line="240" w:lineRule="auto"/>
        <w:ind w:left="0" w:firstLine="624"/>
        <w:jc w:val="both"/>
        <w:rPr>
          <w:rFonts w:ascii="Times New Roman" w:hAnsi="Times New Roman"/>
          <w:sz w:val="24"/>
          <w:szCs w:val="24"/>
        </w:rPr>
      </w:pPr>
      <w:r>
        <w:rPr>
          <w:rFonts w:ascii="Times New Roman" w:hAnsi="Times New Roman"/>
          <w:spacing w:val="-1"/>
          <w:sz w:val="24"/>
          <w:szCs w:val="24"/>
        </w:rPr>
        <w:t xml:space="preserve">Стороны освобождаются от ответственности за полное или частично неисполнение своих </w:t>
      </w:r>
      <w:r>
        <w:rPr>
          <w:rFonts w:ascii="Times New Roman" w:hAnsi="Times New Roman"/>
          <w:sz w:val="24"/>
          <w:szCs w:val="24"/>
        </w:rPr>
        <w:t xml:space="preserve">обязательств, если таковое будет являться следствием обстоятельств непреодолимой силы, т.е. чрезвычайных и непредотвратимых обстоятельств, возникших </w:t>
      </w:r>
      <w:r>
        <w:rPr>
          <w:rFonts w:ascii="Times New Roman" w:hAnsi="Times New Roman"/>
          <w:sz w:val="24"/>
          <w:szCs w:val="24"/>
        </w:rPr>
        <w:lastRenderedPageBreak/>
        <w:t xml:space="preserve">помимо воли и вне контроля сторон, таких как стихийные бедствия, техногенные </w:t>
      </w:r>
      <w:r>
        <w:rPr>
          <w:rFonts w:ascii="Times New Roman" w:hAnsi="Times New Roman"/>
          <w:spacing w:val="-8"/>
          <w:sz w:val="24"/>
          <w:szCs w:val="24"/>
        </w:rPr>
        <w:t xml:space="preserve"> </w:t>
      </w:r>
      <w:r>
        <w:rPr>
          <w:rFonts w:ascii="Times New Roman" w:hAnsi="Times New Roman"/>
          <w:sz w:val="24"/>
          <w:szCs w:val="24"/>
        </w:rPr>
        <w:t>катастрофы, соответствующие решения высших государственных органов, военные действия, крупномасштабные забастовки и т.п.</w:t>
      </w:r>
    </w:p>
    <w:p w:rsidR="00575864" w:rsidRDefault="00575864" w:rsidP="00575864">
      <w:pPr>
        <w:pStyle w:val="afff0"/>
        <w:numPr>
          <w:ilvl w:val="0"/>
          <w:numId w:val="39"/>
        </w:numPr>
        <w:shd w:val="clear" w:color="auto" w:fill="FFFFFF"/>
        <w:tabs>
          <w:tab w:val="clear" w:pos="709"/>
        </w:tabs>
        <w:spacing w:after="0" w:line="240" w:lineRule="auto"/>
        <w:ind w:left="0" w:firstLine="624"/>
        <w:jc w:val="both"/>
        <w:rPr>
          <w:rFonts w:ascii="Times New Roman" w:hAnsi="Times New Roman"/>
          <w:sz w:val="24"/>
          <w:szCs w:val="24"/>
        </w:rPr>
      </w:pPr>
      <w:r>
        <w:rPr>
          <w:rFonts w:ascii="Times New Roman" w:hAnsi="Times New Roman"/>
          <w:sz w:val="24"/>
          <w:szCs w:val="24"/>
        </w:rPr>
        <w:t>Сторона, для которой создалась невозможность исполнения своих обязательств по настоящему договору, должна немедленно сообщить другой стороне, но в любом случае не позднее 14 дней, о начале и окончании обстоятельств непреодолимой силы. Факты, изложенные в сообщении, должны быть подтверждены письменными документами органов государственной власти, органов местного самоуправления, организаций, уполномоченных на выдачу соответствующих документов.</w:t>
      </w:r>
    </w:p>
    <w:p w:rsidR="00575864" w:rsidRDefault="00575864" w:rsidP="00575864">
      <w:pPr>
        <w:pStyle w:val="afff0"/>
        <w:numPr>
          <w:ilvl w:val="0"/>
          <w:numId w:val="39"/>
        </w:numPr>
        <w:shd w:val="clear" w:color="auto" w:fill="FFFFFF"/>
        <w:tabs>
          <w:tab w:val="clear" w:pos="709"/>
        </w:tabs>
        <w:spacing w:after="0" w:line="240" w:lineRule="auto"/>
        <w:ind w:left="0" w:firstLine="624"/>
        <w:jc w:val="both"/>
        <w:rPr>
          <w:rFonts w:ascii="Times New Roman" w:hAnsi="Times New Roman"/>
          <w:sz w:val="24"/>
          <w:szCs w:val="24"/>
        </w:rPr>
      </w:pPr>
      <w:r>
        <w:rPr>
          <w:rFonts w:ascii="Times New Roman" w:hAnsi="Times New Roman"/>
          <w:spacing w:val="-1"/>
          <w:sz w:val="24"/>
          <w:szCs w:val="24"/>
        </w:rPr>
        <w:t xml:space="preserve">Освобождение обязанной стороны от ответственности за неисполнение, несвоевременное и/или ненадлежащее исполнение какого-либо неисполнимого обязательства по Договору не влечет освобождение </w:t>
      </w:r>
      <w:r>
        <w:rPr>
          <w:rFonts w:ascii="Times New Roman" w:hAnsi="Times New Roman"/>
          <w:sz w:val="24"/>
          <w:szCs w:val="24"/>
        </w:rPr>
        <w:t>этой Стороны от ответственности за исполнение иных обязательств, которые не могут быть признаны Сторонами неисполнимыми по Договору.</w:t>
      </w:r>
    </w:p>
    <w:p w:rsidR="00575864" w:rsidRDefault="00575864" w:rsidP="00575864">
      <w:pPr>
        <w:pStyle w:val="afff0"/>
        <w:numPr>
          <w:ilvl w:val="0"/>
          <w:numId w:val="39"/>
        </w:numPr>
        <w:shd w:val="clear" w:color="auto" w:fill="FFFFFF"/>
        <w:tabs>
          <w:tab w:val="clear" w:pos="709"/>
        </w:tabs>
        <w:spacing w:after="0" w:line="240" w:lineRule="auto"/>
        <w:ind w:left="0" w:firstLine="624"/>
        <w:jc w:val="both"/>
        <w:rPr>
          <w:rFonts w:ascii="Times New Roman" w:hAnsi="Times New Roman"/>
          <w:sz w:val="24"/>
          <w:szCs w:val="24"/>
        </w:rPr>
      </w:pPr>
      <w:r>
        <w:rPr>
          <w:rFonts w:ascii="Times New Roman" w:hAnsi="Times New Roman"/>
          <w:spacing w:val="-1"/>
          <w:sz w:val="24"/>
          <w:szCs w:val="24"/>
        </w:rPr>
        <w:t xml:space="preserve"> Если любое из таких обстоятельств непосредственно влияет на исполнение обязатель</w:t>
      </w:r>
      <w:proofErr w:type="gramStart"/>
      <w:r>
        <w:rPr>
          <w:rFonts w:ascii="Times New Roman" w:hAnsi="Times New Roman"/>
          <w:spacing w:val="-1"/>
          <w:sz w:val="24"/>
          <w:szCs w:val="24"/>
        </w:rPr>
        <w:t>ств в ср</w:t>
      </w:r>
      <w:proofErr w:type="gramEnd"/>
      <w:r>
        <w:rPr>
          <w:rFonts w:ascii="Times New Roman" w:hAnsi="Times New Roman"/>
          <w:spacing w:val="-1"/>
          <w:sz w:val="24"/>
          <w:szCs w:val="24"/>
        </w:rPr>
        <w:t xml:space="preserve">ок, </w:t>
      </w:r>
      <w:r>
        <w:rPr>
          <w:rFonts w:ascii="Times New Roman" w:hAnsi="Times New Roman"/>
          <w:sz w:val="24"/>
          <w:szCs w:val="24"/>
        </w:rPr>
        <w:t xml:space="preserve">обусловленный в настоящем договоре, и длительность этих обстоятельств превышает 3 (Три) месяца, то </w:t>
      </w:r>
      <w:r>
        <w:rPr>
          <w:rFonts w:ascii="Times New Roman" w:hAnsi="Times New Roman"/>
          <w:spacing w:val="-1"/>
          <w:sz w:val="24"/>
          <w:szCs w:val="24"/>
        </w:rPr>
        <w:t xml:space="preserve">любая из сторон имеет право расторгнуть договор, предупредив об этом другую сторону, при этом стороны </w:t>
      </w:r>
      <w:r>
        <w:rPr>
          <w:rFonts w:ascii="Times New Roman" w:hAnsi="Times New Roman"/>
          <w:sz w:val="24"/>
          <w:szCs w:val="24"/>
        </w:rPr>
        <w:t>проводят взаиморасчеты за выполненную часть договора.</w:t>
      </w:r>
    </w:p>
    <w:p w:rsidR="00575864" w:rsidRDefault="00575864" w:rsidP="00575864">
      <w:pPr>
        <w:pStyle w:val="afff0"/>
        <w:shd w:val="clear" w:color="auto" w:fill="FFFFFF"/>
        <w:spacing w:after="0" w:line="240" w:lineRule="auto"/>
        <w:jc w:val="both"/>
        <w:rPr>
          <w:rFonts w:ascii="Times New Roman" w:hAnsi="Times New Roman"/>
          <w:sz w:val="24"/>
          <w:szCs w:val="24"/>
        </w:rPr>
      </w:pPr>
    </w:p>
    <w:p w:rsidR="00575864" w:rsidRPr="003A3634" w:rsidRDefault="00575864" w:rsidP="00575864">
      <w:pPr>
        <w:pStyle w:val="afff0"/>
        <w:shd w:val="clear" w:color="auto" w:fill="FFFFFF"/>
        <w:spacing w:after="0" w:line="240" w:lineRule="auto"/>
        <w:ind w:left="24"/>
        <w:jc w:val="both"/>
        <w:rPr>
          <w:rFonts w:ascii="Times New Roman" w:hAnsi="Times New Roman"/>
          <w:sz w:val="24"/>
          <w:szCs w:val="24"/>
        </w:rPr>
      </w:pPr>
    </w:p>
    <w:p w:rsidR="00575864" w:rsidRDefault="00575864" w:rsidP="00575864">
      <w:pPr>
        <w:pStyle w:val="afff0"/>
        <w:shd w:val="clear" w:color="auto" w:fill="FFFFFF"/>
        <w:spacing w:after="0" w:line="240" w:lineRule="auto"/>
        <w:ind w:left="24"/>
        <w:jc w:val="center"/>
        <w:rPr>
          <w:rFonts w:ascii="Times New Roman" w:hAnsi="Times New Roman"/>
          <w:sz w:val="24"/>
          <w:szCs w:val="24"/>
        </w:rPr>
      </w:pPr>
      <w:r>
        <w:rPr>
          <w:rFonts w:ascii="Times New Roman" w:hAnsi="Times New Roman"/>
          <w:b/>
          <w:bCs/>
          <w:sz w:val="24"/>
          <w:szCs w:val="24"/>
        </w:rPr>
        <w:t>8. СРОК ДЕЙСТВИЯ ДОГОВОРА И РЕКВИЗИТЫ СТОРОН</w:t>
      </w:r>
    </w:p>
    <w:p w:rsidR="00575864" w:rsidRDefault="00575864" w:rsidP="00575864">
      <w:pPr>
        <w:pStyle w:val="afff0"/>
        <w:shd w:val="clear" w:color="auto" w:fill="FFFFFF"/>
        <w:spacing w:after="0" w:line="240" w:lineRule="auto"/>
        <w:ind w:left="24"/>
        <w:jc w:val="both"/>
        <w:rPr>
          <w:rFonts w:ascii="Times New Roman" w:hAnsi="Times New Roman"/>
          <w:sz w:val="24"/>
          <w:szCs w:val="24"/>
        </w:rPr>
      </w:pPr>
    </w:p>
    <w:p w:rsidR="00575864" w:rsidRDefault="00575864" w:rsidP="00575864">
      <w:pPr>
        <w:pStyle w:val="afff0"/>
        <w:shd w:val="clear" w:color="auto" w:fill="FFFFFF"/>
        <w:tabs>
          <w:tab w:val="clear" w:pos="709"/>
        </w:tabs>
        <w:spacing w:after="0" w:line="240" w:lineRule="auto"/>
        <w:ind w:firstLine="567"/>
        <w:jc w:val="both"/>
        <w:rPr>
          <w:rFonts w:ascii="Times New Roman" w:hAnsi="Times New Roman"/>
          <w:sz w:val="24"/>
          <w:szCs w:val="24"/>
        </w:rPr>
      </w:pPr>
      <w:r>
        <w:rPr>
          <w:rFonts w:ascii="Times New Roman" w:hAnsi="Times New Roman"/>
          <w:spacing w:val="-6"/>
          <w:sz w:val="24"/>
          <w:szCs w:val="24"/>
        </w:rPr>
        <w:t>8.1.</w:t>
      </w:r>
      <w:r>
        <w:rPr>
          <w:rFonts w:ascii="Times New Roman" w:hAnsi="Times New Roman"/>
          <w:sz w:val="24"/>
          <w:szCs w:val="24"/>
        </w:rPr>
        <w:tab/>
        <w:t>Настоящий договор вступает в силу с момента его подписания и действует до полной выборки товара.</w:t>
      </w:r>
    </w:p>
    <w:p w:rsidR="00575864" w:rsidRDefault="00575864" w:rsidP="00575864">
      <w:pPr>
        <w:pStyle w:val="afff0"/>
        <w:shd w:val="clear" w:color="auto" w:fill="FFFFFF"/>
        <w:tabs>
          <w:tab w:val="clear" w:pos="709"/>
        </w:tabs>
        <w:spacing w:after="0" w:line="240" w:lineRule="auto"/>
        <w:ind w:firstLine="567"/>
        <w:jc w:val="both"/>
        <w:rPr>
          <w:rFonts w:ascii="Times New Roman" w:hAnsi="Times New Roman"/>
          <w:sz w:val="24"/>
          <w:szCs w:val="24"/>
        </w:rPr>
      </w:pPr>
      <w:r>
        <w:rPr>
          <w:rFonts w:ascii="Times New Roman" w:hAnsi="Times New Roman"/>
          <w:spacing w:val="-2"/>
          <w:sz w:val="24"/>
          <w:szCs w:val="24"/>
        </w:rPr>
        <w:t xml:space="preserve">8.2.  Настоящий </w:t>
      </w:r>
      <w:proofErr w:type="gramStart"/>
      <w:r>
        <w:rPr>
          <w:rFonts w:ascii="Times New Roman" w:hAnsi="Times New Roman"/>
          <w:spacing w:val="-2"/>
          <w:sz w:val="24"/>
          <w:szCs w:val="24"/>
        </w:rPr>
        <w:t>договор</w:t>
      </w:r>
      <w:proofErr w:type="gramEnd"/>
      <w:r>
        <w:rPr>
          <w:rFonts w:ascii="Times New Roman" w:hAnsi="Times New Roman"/>
          <w:spacing w:val="-2"/>
          <w:sz w:val="24"/>
          <w:szCs w:val="24"/>
        </w:rPr>
        <w:t xml:space="preserve"> может быть расторгнут любой из сторон в одностороннем или в судебном </w:t>
      </w:r>
      <w:r>
        <w:rPr>
          <w:rFonts w:ascii="Times New Roman" w:hAnsi="Times New Roman"/>
          <w:sz w:val="24"/>
          <w:szCs w:val="24"/>
        </w:rPr>
        <w:t>порядке по основаниям, вытекающим из действующего законодательства.</w:t>
      </w:r>
    </w:p>
    <w:p w:rsidR="00575864" w:rsidRDefault="00575864" w:rsidP="00575864">
      <w:pPr>
        <w:pStyle w:val="afff0"/>
        <w:shd w:val="clear" w:color="auto" w:fill="FFFFFF"/>
        <w:tabs>
          <w:tab w:val="clear" w:pos="709"/>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8.3. Изменение, продление срока действия настоящего договора или его расторжение оформляется </w:t>
      </w:r>
      <w:r>
        <w:rPr>
          <w:rFonts w:ascii="Times New Roman" w:hAnsi="Times New Roman"/>
          <w:sz w:val="24"/>
          <w:szCs w:val="24"/>
        </w:rPr>
        <w:t>дополнительным соглашением.</w:t>
      </w:r>
    </w:p>
    <w:p w:rsidR="00575864" w:rsidRDefault="00575864" w:rsidP="00575864">
      <w:pPr>
        <w:pStyle w:val="afff0"/>
        <w:shd w:val="clear" w:color="auto" w:fill="FFFFFF"/>
        <w:tabs>
          <w:tab w:val="clear" w:pos="709"/>
        </w:tabs>
        <w:spacing w:after="0" w:line="240" w:lineRule="auto"/>
        <w:ind w:firstLine="567"/>
        <w:jc w:val="both"/>
        <w:rPr>
          <w:rFonts w:ascii="Times New Roman" w:hAnsi="Times New Roman"/>
          <w:sz w:val="24"/>
          <w:szCs w:val="24"/>
        </w:rPr>
      </w:pPr>
      <w:r>
        <w:rPr>
          <w:rFonts w:ascii="Times New Roman" w:hAnsi="Times New Roman"/>
          <w:spacing w:val="-9"/>
          <w:sz w:val="24"/>
          <w:szCs w:val="24"/>
        </w:rPr>
        <w:t>8.4.</w:t>
      </w:r>
      <w:r>
        <w:rPr>
          <w:rFonts w:ascii="Times New Roman" w:hAnsi="Times New Roman"/>
          <w:sz w:val="24"/>
          <w:szCs w:val="24"/>
        </w:rPr>
        <w:tab/>
      </w:r>
      <w:r>
        <w:rPr>
          <w:rFonts w:ascii="Times New Roman" w:hAnsi="Times New Roman"/>
          <w:spacing w:val="-1"/>
          <w:sz w:val="24"/>
          <w:szCs w:val="24"/>
        </w:rPr>
        <w:t xml:space="preserve">Все дополнительные соглашения к настоящему договору являются его </w:t>
      </w:r>
      <w:r>
        <w:rPr>
          <w:rFonts w:ascii="Times New Roman" w:hAnsi="Times New Roman"/>
          <w:sz w:val="24"/>
          <w:szCs w:val="24"/>
        </w:rPr>
        <w:t>неотъемлемой частью при условии, что они совершены в письменной форме и подписаны уполномоченными на то представителями сторон.</w:t>
      </w:r>
    </w:p>
    <w:p w:rsidR="00575864" w:rsidRDefault="00575864" w:rsidP="00575864">
      <w:pPr>
        <w:pStyle w:val="afff0"/>
        <w:shd w:val="clear" w:color="auto" w:fill="FFFFFF"/>
        <w:tabs>
          <w:tab w:val="clear" w:pos="709"/>
        </w:tabs>
        <w:spacing w:after="0" w:line="240" w:lineRule="auto"/>
        <w:ind w:firstLine="567"/>
        <w:jc w:val="both"/>
        <w:rPr>
          <w:rFonts w:ascii="Times New Roman" w:hAnsi="Times New Roman"/>
          <w:sz w:val="24"/>
          <w:szCs w:val="24"/>
        </w:rPr>
      </w:pPr>
      <w:r>
        <w:rPr>
          <w:rFonts w:ascii="Times New Roman" w:hAnsi="Times New Roman"/>
          <w:sz w:val="24"/>
          <w:szCs w:val="24"/>
        </w:rPr>
        <w:t>8.5. Стороны гарантируют подписание всей корреспонденции, направляемой при исполнении Договора, уполномоченными лицами.</w:t>
      </w:r>
    </w:p>
    <w:p w:rsidR="00575864" w:rsidRDefault="00575864" w:rsidP="00575864">
      <w:pPr>
        <w:pStyle w:val="afff0"/>
        <w:shd w:val="clear" w:color="auto" w:fill="FFFFFF"/>
        <w:tabs>
          <w:tab w:val="clear" w:pos="709"/>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8.6. Во всем остальном, не предусмотренном настоящим договором, стороны руководствуются </w:t>
      </w:r>
      <w:r>
        <w:rPr>
          <w:rFonts w:ascii="Times New Roman" w:hAnsi="Times New Roman"/>
          <w:sz w:val="24"/>
          <w:szCs w:val="24"/>
        </w:rPr>
        <w:t>действующим законодательством РФ.</w:t>
      </w:r>
    </w:p>
    <w:p w:rsidR="00575864" w:rsidRDefault="00575864" w:rsidP="00575864">
      <w:pPr>
        <w:pStyle w:val="afff0"/>
        <w:shd w:val="clear" w:color="auto" w:fill="FFFFFF"/>
        <w:tabs>
          <w:tab w:val="clear" w:pos="709"/>
        </w:tabs>
        <w:spacing w:after="0" w:line="240" w:lineRule="auto"/>
        <w:ind w:firstLine="567"/>
        <w:jc w:val="both"/>
        <w:rPr>
          <w:rFonts w:ascii="Times New Roman" w:hAnsi="Times New Roman"/>
          <w:sz w:val="24"/>
          <w:szCs w:val="24"/>
        </w:rPr>
      </w:pPr>
      <w:r>
        <w:rPr>
          <w:rFonts w:ascii="Times New Roman" w:hAnsi="Times New Roman"/>
          <w:spacing w:val="-1"/>
          <w:sz w:val="24"/>
          <w:szCs w:val="24"/>
        </w:rPr>
        <w:t xml:space="preserve">8.7. Претензионный порядок разрешения споров, возникших из-за нарушения сторонами своих </w:t>
      </w:r>
      <w:r>
        <w:rPr>
          <w:rFonts w:ascii="Times New Roman" w:hAnsi="Times New Roman"/>
          <w:sz w:val="24"/>
          <w:szCs w:val="24"/>
        </w:rPr>
        <w:t>обязательств по договору, является обязательным. Срок ответа на претензию - 20 календарных дней с момента ее получения стороной.</w:t>
      </w:r>
    </w:p>
    <w:p w:rsidR="00575864" w:rsidRDefault="00575864" w:rsidP="00575864">
      <w:pPr>
        <w:pStyle w:val="afff0"/>
        <w:shd w:val="clear" w:color="auto" w:fill="FFFFFF"/>
        <w:tabs>
          <w:tab w:val="clear" w:pos="709"/>
        </w:tabs>
        <w:spacing w:after="0" w:line="240" w:lineRule="auto"/>
        <w:ind w:firstLine="567"/>
        <w:jc w:val="both"/>
        <w:rPr>
          <w:rFonts w:ascii="Times New Roman" w:hAnsi="Times New Roman"/>
          <w:sz w:val="24"/>
          <w:szCs w:val="24"/>
        </w:rPr>
      </w:pPr>
      <w:r>
        <w:rPr>
          <w:rFonts w:ascii="Times New Roman" w:hAnsi="Times New Roman"/>
          <w:sz w:val="24"/>
          <w:szCs w:val="24"/>
        </w:rPr>
        <w:t>Все неурегулированные разногласия передаются на разрешение в Арбитражный суд Санкт-Петербурга и Ленинградской области.</w:t>
      </w:r>
    </w:p>
    <w:p w:rsidR="00575864" w:rsidRDefault="00575864" w:rsidP="00575864">
      <w:pPr>
        <w:pStyle w:val="afff0"/>
        <w:shd w:val="clear" w:color="auto" w:fill="FFFFFF"/>
        <w:tabs>
          <w:tab w:val="clear" w:pos="709"/>
        </w:tabs>
        <w:spacing w:after="0" w:line="240" w:lineRule="auto"/>
        <w:ind w:firstLine="567"/>
        <w:jc w:val="both"/>
        <w:rPr>
          <w:rFonts w:ascii="Times New Roman" w:hAnsi="Times New Roman"/>
          <w:sz w:val="24"/>
          <w:szCs w:val="24"/>
        </w:rPr>
      </w:pPr>
      <w:r>
        <w:rPr>
          <w:rFonts w:ascii="Times New Roman" w:hAnsi="Times New Roman"/>
          <w:sz w:val="24"/>
          <w:szCs w:val="24"/>
        </w:rPr>
        <w:t>8.8. В случае изменения юридического адреса или банковских реквизитов сторона обязана письменно известить другую сторону в течение 3-х (Трех) календарных дней.</w:t>
      </w:r>
    </w:p>
    <w:p w:rsidR="00575864" w:rsidRDefault="00575864" w:rsidP="00575864">
      <w:pPr>
        <w:pStyle w:val="afff0"/>
        <w:shd w:val="clear" w:color="auto" w:fill="FFFFFF"/>
        <w:tabs>
          <w:tab w:val="clear" w:pos="709"/>
        </w:tabs>
        <w:spacing w:after="0" w:line="240" w:lineRule="auto"/>
        <w:ind w:firstLine="567"/>
        <w:jc w:val="both"/>
        <w:rPr>
          <w:rFonts w:ascii="Times New Roman" w:hAnsi="Times New Roman"/>
          <w:sz w:val="24"/>
          <w:szCs w:val="24"/>
        </w:rPr>
      </w:pPr>
      <w:r>
        <w:rPr>
          <w:rFonts w:ascii="Times New Roman" w:hAnsi="Times New Roman"/>
          <w:sz w:val="24"/>
          <w:szCs w:val="24"/>
        </w:rPr>
        <w:t>8.9. Настоящий договор составлен в двух идентичных экземплярах, имеющих одинаковую юридическую силу. У каждой из сторон находится по одному экземпляру настоящего договора.</w:t>
      </w:r>
    </w:p>
    <w:p w:rsidR="00575864" w:rsidRDefault="00575864" w:rsidP="00575864">
      <w:pPr>
        <w:pStyle w:val="afff0"/>
        <w:numPr>
          <w:ilvl w:val="0"/>
          <w:numId w:val="44"/>
        </w:numPr>
        <w:shd w:val="clear" w:color="auto" w:fill="FFFFFF"/>
        <w:tabs>
          <w:tab w:val="left" w:pos="1536"/>
        </w:tabs>
        <w:spacing w:after="0" w:line="240" w:lineRule="auto"/>
        <w:ind w:left="0" w:firstLine="567"/>
        <w:jc w:val="both"/>
        <w:rPr>
          <w:rFonts w:ascii="Times New Roman" w:hAnsi="Times New Roman"/>
          <w:b/>
          <w:sz w:val="24"/>
          <w:szCs w:val="24"/>
        </w:rPr>
      </w:pPr>
      <w:r>
        <w:rPr>
          <w:rFonts w:ascii="Times New Roman" w:hAnsi="Times New Roman"/>
          <w:b/>
          <w:sz w:val="24"/>
          <w:szCs w:val="24"/>
        </w:rPr>
        <w:t>Приложение:</w:t>
      </w:r>
    </w:p>
    <w:p w:rsidR="00575864" w:rsidRDefault="00575864" w:rsidP="00575864">
      <w:pPr>
        <w:pStyle w:val="afff0"/>
        <w:shd w:val="clear" w:color="auto" w:fill="FFFFFF"/>
        <w:tabs>
          <w:tab w:val="left" w:pos="1536"/>
        </w:tabs>
        <w:spacing w:after="0" w:line="240" w:lineRule="auto"/>
        <w:ind w:left="567"/>
        <w:jc w:val="both"/>
        <w:rPr>
          <w:rFonts w:ascii="Times New Roman" w:hAnsi="Times New Roman"/>
          <w:sz w:val="24"/>
          <w:szCs w:val="24"/>
        </w:rPr>
      </w:pPr>
      <w:r>
        <w:rPr>
          <w:rFonts w:ascii="Times New Roman" w:hAnsi="Times New Roman"/>
          <w:sz w:val="24"/>
          <w:szCs w:val="24"/>
        </w:rPr>
        <w:t>Приложение № 1 – техническое задание</w:t>
      </w:r>
    </w:p>
    <w:p w:rsidR="00575864" w:rsidRDefault="00575864" w:rsidP="00575864">
      <w:pPr>
        <w:pStyle w:val="afff0"/>
        <w:shd w:val="clear" w:color="auto" w:fill="FFFFFF"/>
        <w:tabs>
          <w:tab w:val="left" w:pos="1536"/>
        </w:tabs>
        <w:spacing w:after="0" w:line="240" w:lineRule="auto"/>
        <w:ind w:left="567"/>
        <w:jc w:val="both"/>
        <w:rPr>
          <w:rFonts w:ascii="Times New Roman" w:hAnsi="Times New Roman"/>
          <w:sz w:val="24"/>
          <w:szCs w:val="24"/>
        </w:rPr>
      </w:pPr>
    </w:p>
    <w:p w:rsidR="00575864" w:rsidRDefault="00575864" w:rsidP="00575864">
      <w:pPr>
        <w:pStyle w:val="afff0"/>
        <w:shd w:val="clear" w:color="auto" w:fill="FFFFFF"/>
        <w:tabs>
          <w:tab w:val="left" w:pos="1536"/>
        </w:tabs>
        <w:spacing w:after="0" w:line="240" w:lineRule="auto"/>
        <w:ind w:left="567"/>
        <w:jc w:val="both"/>
        <w:rPr>
          <w:rFonts w:ascii="Times New Roman" w:hAnsi="Times New Roman"/>
          <w:sz w:val="24"/>
          <w:szCs w:val="24"/>
        </w:rPr>
      </w:pPr>
    </w:p>
    <w:p w:rsidR="00575864" w:rsidRDefault="00575864" w:rsidP="00575864">
      <w:pPr>
        <w:pStyle w:val="afff0"/>
        <w:shd w:val="clear" w:color="auto" w:fill="FFFFFF"/>
        <w:tabs>
          <w:tab w:val="left" w:pos="1536"/>
        </w:tabs>
        <w:spacing w:after="0" w:line="240" w:lineRule="auto"/>
        <w:ind w:left="567"/>
        <w:jc w:val="both"/>
        <w:rPr>
          <w:rFonts w:ascii="Times New Roman" w:hAnsi="Times New Roman"/>
          <w:sz w:val="24"/>
          <w:szCs w:val="24"/>
        </w:rPr>
      </w:pPr>
    </w:p>
    <w:p w:rsidR="00575864" w:rsidRDefault="00575864" w:rsidP="00575864">
      <w:pPr>
        <w:pStyle w:val="afff0"/>
        <w:shd w:val="clear" w:color="auto" w:fill="FFFFFF"/>
        <w:tabs>
          <w:tab w:val="left" w:pos="1536"/>
        </w:tabs>
        <w:spacing w:after="0" w:line="240" w:lineRule="auto"/>
        <w:ind w:left="567"/>
        <w:jc w:val="both"/>
        <w:rPr>
          <w:rFonts w:ascii="Times New Roman" w:hAnsi="Times New Roman"/>
          <w:sz w:val="24"/>
          <w:szCs w:val="24"/>
        </w:rPr>
      </w:pPr>
    </w:p>
    <w:p w:rsidR="00575864" w:rsidRDefault="00575864" w:rsidP="00575864">
      <w:pPr>
        <w:pStyle w:val="afff0"/>
        <w:shd w:val="clear" w:color="auto" w:fill="FFFFFF"/>
        <w:tabs>
          <w:tab w:val="left" w:pos="1536"/>
        </w:tabs>
        <w:spacing w:after="0" w:line="240" w:lineRule="auto"/>
        <w:ind w:left="360"/>
        <w:jc w:val="both"/>
        <w:rPr>
          <w:rFonts w:ascii="Times New Roman" w:hAnsi="Times New Roman"/>
          <w:sz w:val="24"/>
          <w:szCs w:val="24"/>
        </w:rPr>
      </w:pPr>
      <w:r>
        <w:rPr>
          <w:rFonts w:ascii="Times New Roman" w:hAnsi="Times New Roman"/>
          <w:b/>
          <w:spacing w:val="-1"/>
          <w:sz w:val="24"/>
          <w:szCs w:val="24"/>
        </w:rPr>
        <w:t xml:space="preserve">                               10.  АДРЕСА И РЕКВИЗИТЫ СТОРОН</w:t>
      </w:r>
      <w:r>
        <w:rPr>
          <w:rFonts w:ascii="Times New Roman" w:hAnsi="Times New Roman"/>
          <w:spacing w:val="-1"/>
          <w:sz w:val="24"/>
          <w:szCs w:val="24"/>
        </w:rPr>
        <w:t>:</w:t>
      </w:r>
    </w:p>
    <w:p w:rsidR="00575864" w:rsidRDefault="00575864" w:rsidP="00575864">
      <w:pPr>
        <w:pStyle w:val="afff0"/>
        <w:shd w:val="clear" w:color="auto" w:fill="FFFFFF"/>
        <w:tabs>
          <w:tab w:val="left" w:pos="1536"/>
        </w:tabs>
        <w:spacing w:after="0" w:line="240" w:lineRule="auto"/>
        <w:jc w:val="both"/>
        <w:rPr>
          <w:rFonts w:ascii="Times New Roman" w:hAnsi="Times New Roman"/>
          <w:sz w:val="24"/>
          <w:szCs w:val="24"/>
        </w:rPr>
      </w:pPr>
    </w:p>
    <w:p w:rsidR="00575864" w:rsidRDefault="00575864" w:rsidP="00575864"/>
    <w:tbl>
      <w:tblPr>
        <w:tblW w:w="9680" w:type="dxa"/>
        <w:tblInd w:w="-34" w:type="dxa"/>
        <w:tblCellMar>
          <w:left w:w="10" w:type="dxa"/>
          <w:right w:w="10" w:type="dxa"/>
        </w:tblCellMar>
        <w:tblLook w:val="0000" w:firstRow="0" w:lastRow="0" w:firstColumn="0" w:lastColumn="0" w:noHBand="0" w:noVBand="0"/>
      </w:tblPr>
      <w:tblGrid>
        <w:gridCol w:w="3806"/>
        <w:gridCol w:w="5874"/>
      </w:tblGrid>
      <w:tr w:rsidR="00246C4A" w:rsidRPr="00AF51AC" w:rsidTr="00CE6C89">
        <w:trPr>
          <w:trHeight w:val="4776"/>
        </w:trPr>
        <w:tc>
          <w:tcPr>
            <w:tcW w:w="3806" w:type="dxa"/>
            <w:shd w:val="clear" w:color="auto" w:fill="FFFFFF"/>
            <w:tcMar>
              <w:top w:w="0" w:type="dxa"/>
              <w:left w:w="108" w:type="dxa"/>
              <w:bottom w:w="0" w:type="dxa"/>
              <w:right w:w="108" w:type="dxa"/>
            </w:tcMar>
          </w:tcPr>
          <w:p w:rsidR="00246C4A" w:rsidRDefault="00246C4A" w:rsidP="00CE6C89">
            <w:pPr>
              <w:pStyle w:val="afff0"/>
              <w:spacing w:after="0" w:line="240" w:lineRule="auto"/>
              <w:jc w:val="both"/>
              <w:rPr>
                <w:rFonts w:ascii="Times New Roman" w:hAnsi="Times New Roman"/>
                <w:b/>
                <w:sz w:val="24"/>
                <w:szCs w:val="24"/>
              </w:rPr>
            </w:pPr>
          </w:p>
          <w:p w:rsidR="00246C4A" w:rsidRPr="00AF51AC" w:rsidRDefault="00246C4A" w:rsidP="00CE6C89">
            <w:pPr>
              <w:pStyle w:val="afff0"/>
              <w:spacing w:after="0" w:line="240" w:lineRule="auto"/>
              <w:jc w:val="both"/>
              <w:rPr>
                <w:rFonts w:ascii="Times New Roman" w:hAnsi="Times New Roman"/>
                <w:sz w:val="24"/>
                <w:szCs w:val="24"/>
              </w:rPr>
            </w:pPr>
            <w:r w:rsidRPr="00AF51AC">
              <w:rPr>
                <w:rFonts w:ascii="Times New Roman" w:hAnsi="Times New Roman"/>
                <w:b/>
                <w:sz w:val="24"/>
                <w:szCs w:val="24"/>
              </w:rPr>
              <w:t>Покупатель:</w:t>
            </w:r>
          </w:p>
          <w:p w:rsidR="00246C4A" w:rsidRPr="00AF51AC" w:rsidRDefault="00246C4A" w:rsidP="00CE6C89">
            <w:pPr>
              <w:tabs>
                <w:tab w:val="num" w:pos="567"/>
              </w:tabs>
              <w:spacing w:after="0" w:line="240" w:lineRule="auto"/>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246C4A" w:rsidRPr="00AF51AC" w:rsidRDefault="00246C4A" w:rsidP="00CE6C89">
            <w:pPr>
              <w:tabs>
                <w:tab w:val="num" w:pos="0"/>
              </w:tabs>
              <w:spacing w:after="0" w:line="240" w:lineRule="auto"/>
              <w:rPr>
                <w:rFonts w:ascii="Times New Roman" w:hAnsi="Times New Roman"/>
                <w:sz w:val="24"/>
                <w:szCs w:val="24"/>
              </w:rPr>
            </w:pPr>
            <w:r w:rsidRPr="00AF51AC">
              <w:rPr>
                <w:rFonts w:ascii="Times New Roman" w:hAnsi="Times New Roman"/>
                <w:sz w:val="24"/>
                <w:szCs w:val="24"/>
              </w:rPr>
              <w:t>188800, г. Выборг, Ленинградская обл., ул. Сухова д.2</w:t>
            </w:r>
          </w:p>
          <w:p w:rsidR="00246C4A" w:rsidRPr="00AF51AC" w:rsidRDefault="00246C4A" w:rsidP="00CE6C89">
            <w:pPr>
              <w:tabs>
                <w:tab w:val="num" w:pos="0"/>
              </w:tabs>
              <w:spacing w:after="0" w:line="240" w:lineRule="auto"/>
              <w:rPr>
                <w:rFonts w:ascii="Times New Roman" w:hAnsi="Times New Roman"/>
                <w:sz w:val="24"/>
                <w:szCs w:val="24"/>
              </w:rPr>
            </w:pPr>
            <w:r w:rsidRPr="00AF51AC">
              <w:rPr>
                <w:rFonts w:ascii="Times New Roman" w:hAnsi="Times New Roman"/>
                <w:sz w:val="24"/>
                <w:szCs w:val="24"/>
              </w:rPr>
              <w:t>Тел.\факс (81378)26587; 21483</w:t>
            </w:r>
          </w:p>
          <w:p w:rsidR="00246C4A" w:rsidRPr="00AF51AC" w:rsidRDefault="00246C4A" w:rsidP="00CE6C89">
            <w:pPr>
              <w:tabs>
                <w:tab w:val="num" w:pos="567"/>
              </w:tabs>
              <w:spacing w:after="0" w:line="240" w:lineRule="auto"/>
              <w:rPr>
                <w:rFonts w:ascii="Times New Roman" w:hAnsi="Times New Roman"/>
                <w:b/>
                <w:sz w:val="24"/>
                <w:szCs w:val="24"/>
              </w:rPr>
            </w:pPr>
            <w:r w:rsidRPr="00AF51AC">
              <w:rPr>
                <w:rFonts w:ascii="Times New Roman" w:hAnsi="Times New Roman"/>
                <w:sz w:val="24"/>
                <w:szCs w:val="24"/>
              </w:rPr>
              <w:t>ИНН4704062064КПП 470401001</w:t>
            </w:r>
          </w:p>
          <w:p w:rsidR="00246C4A" w:rsidRPr="00AF51AC" w:rsidRDefault="00246C4A" w:rsidP="00CE6C89">
            <w:pPr>
              <w:tabs>
                <w:tab w:val="num" w:pos="0"/>
              </w:tabs>
              <w:spacing w:after="0" w:line="240" w:lineRule="auto"/>
              <w:rPr>
                <w:rFonts w:ascii="Times New Roman" w:hAnsi="Times New Roman"/>
                <w:sz w:val="24"/>
                <w:szCs w:val="24"/>
              </w:rPr>
            </w:pPr>
            <w:proofErr w:type="gramStart"/>
            <w:r w:rsidRPr="00AF51AC">
              <w:rPr>
                <w:rFonts w:ascii="Times New Roman" w:hAnsi="Times New Roman"/>
                <w:sz w:val="24"/>
                <w:szCs w:val="24"/>
              </w:rPr>
              <w:t>р</w:t>
            </w:r>
            <w:proofErr w:type="gramEnd"/>
            <w:r w:rsidRPr="00AF51AC">
              <w:rPr>
                <w:rFonts w:ascii="Times New Roman" w:hAnsi="Times New Roman"/>
                <w:sz w:val="24"/>
                <w:szCs w:val="24"/>
              </w:rPr>
              <w:t>/с 40702810055390000440</w:t>
            </w:r>
          </w:p>
          <w:p w:rsidR="00246C4A" w:rsidRDefault="00246C4A" w:rsidP="00CE6C89">
            <w:pPr>
              <w:spacing w:after="0" w:line="240" w:lineRule="auto"/>
              <w:rPr>
                <w:rFonts w:ascii="Times New Roman" w:hAnsi="Times New Roman"/>
                <w:sz w:val="24"/>
                <w:szCs w:val="24"/>
              </w:rPr>
            </w:pPr>
            <w:r w:rsidRPr="00AF51AC">
              <w:rPr>
                <w:rFonts w:ascii="Times New Roman" w:hAnsi="Times New Roman"/>
                <w:sz w:val="24"/>
                <w:szCs w:val="24"/>
              </w:rPr>
              <w:t>в Северо-Западный банк ПАО «Сбербанк</w:t>
            </w:r>
            <w:r>
              <w:rPr>
                <w:rFonts w:ascii="Times New Roman" w:hAnsi="Times New Roman"/>
                <w:sz w:val="24"/>
                <w:szCs w:val="24"/>
              </w:rPr>
              <w:t xml:space="preserve"> </w:t>
            </w:r>
            <w:r w:rsidRPr="00AF51AC">
              <w:rPr>
                <w:rFonts w:ascii="Times New Roman" w:hAnsi="Times New Roman"/>
                <w:sz w:val="24"/>
                <w:szCs w:val="24"/>
              </w:rPr>
              <w:t>России» г. Санкт-Петербург</w:t>
            </w:r>
          </w:p>
          <w:p w:rsidR="00246C4A" w:rsidRPr="00AF51AC" w:rsidRDefault="00246C4A" w:rsidP="00CE6C89">
            <w:pPr>
              <w:spacing w:after="0" w:line="240" w:lineRule="auto"/>
              <w:rPr>
                <w:rFonts w:ascii="Times New Roman" w:hAnsi="Times New Roman"/>
                <w:sz w:val="24"/>
                <w:szCs w:val="24"/>
              </w:rPr>
            </w:pPr>
            <w:r w:rsidRPr="00AF51AC">
              <w:rPr>
                <w:rFonts w:ascii="Times New Roman" w:hAnsi="Times New Roman"/>
                <w:sz w:val="24"/>
                <w:szCs w:val="24"/>
              </w:rPr>
              <w:t>БИК 044030653</w:t>
            </w:r>
          </w:p>
          <w:p w:rsidR="00246C4A" w:rsidRPr="00AF51AC" w:rsidRDefault="00246C4A" w:rsidP="00CE6C89">
            <w:pPr>
              <w:tabs>
                <w:tab w:val="num" w:pos="567"/>
              </w:tabs>
              <w:spacing w:after="0" w:line="240" w:lineRule="auto"/>
              <w:rPr>
                <w:rFonts w:ascii="Times New Roman" w:hAnsi="Times New Roman"/>
                <w:sz w:val="24"/>
                <w:szCs w:val="24"/>
              </w:rPr>
            </w:pPr>
            <w:r w:rsidRPr="00AF51AC">
              <w:rPr>
                <w:rFonts w:ascii="Times New Roman" w:hAnsi="Times New Roman"/>
                <w:sz w:val="24"/>
                <w:szCs w:val="24"/>
              </w:rPr>
              <w:t>к/с 30101810500000000653</w:t>
            </w:r>
          </w:p>
          <w:p w:rsidR="00246C4A" w:rsidRDefault="00246C4A" w:rsidP="00CE6C89">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ОГРН 1054700176893  </w:t>
            </w:r>
          </w:p>
          <w:p w:rsidR="00246C4A" w:rsidRPr="00AF51AC" w:rsidRDefault="00246C4A" w:rsidP="00CE6C89">
            <w:pPr>
              <w:tabs>
                <w:tab w:val="num" w:pos="567"/>
              </w:tabs>
              <w:spacing w:after="0" w:line="240" w:lineRule="auto"/>
              <w:rPr>
                <w:rFonts w:ascii="Times New Roman" w:hAnsi="Times New Roman"/>
                <w:sz w:val="24"/>
                <w:szCs w:val="24"/>
              </w:rPr>
            </w:pPr>
            <w:r w:rsidRPr="00AF51AC">
              <w:rPr>
                <w:rFonts w:ascii="Times New Roman" w:hAnsi="Times New Roman"/>
                <w:sz w:val="24"/>
                <w:szCs w:val="24"/>
              </w:rPr>
              <w:t xml:space="preserve">ОКПО 75115131 </w:t>
            </w:r>
          </w:p>
          <w:p w:rsidR="00246C4A" w:rsidRDefault="00246C4A" w:rsidP="00CE6C89">
            <w:pPr>
              <w:spacing w:after="0"/>
              <w:rPr>
                <w:rFonts w:ascii="Times New Roman" w:hAnsi="Times New Roman"/>
                <w:b/>
                <w:sz w:val="24"/>
                <w:szCs w:val="24"/>
              </w:rPr>
            </w:pPr>
          </w:p>
          <w:p w:rsidR="00246C4A" w:rsidRPr="00AF51AC" w:rsidRDefault="00246C4A" w:rsidP="00CE6C89">
            <w:pPr>
              <w:spacing w:after="0"/>
              <w:rPr>
                <w:rFonts w:ascii="Times New Roman" w:hAnsi="Times New Roman"/>
                <w:b/>
                <w:sz w:val="24"/>
                <w:szCs w:val="24"/>
              </w:rPr>
            </w:pPr>
            <w:r w:rsidRPr="00AF51AC">
              <w:rPr>
                <w:rFonts w:ascii="Times New Roman" w:hAnsi="Times New Roman"/>
                <w:b/>
                <w:sz w:val="24"/>
                <w:szCs w:val="24"/>
              </w:rPr>
              <w:t>Генеральный директор</w:t>
            </w:r>
          </w:p>
          <w:p w:rsidR="00246C4A" w:rsidRDefault="00246C4A" w:rsidP="00CE6C89">
            <w:pPr>
              <w:spacing w:after="0"/>
              <w:rPr>
                <w:rFonts w:ascii="Times New Roman" w:hAnsi="Times New Roman"/>
                <w:b/>
                <w:sz w:val="24"/>
                <w:szCs w:val="24"/>
              </w:rPr>
            </w:pPr>
            <w:r w:rsidRPr="00AF51AC">
              <w:rPr>
                <w:rFonts w:ascii="Times New Roman" w:hAnsi="Times New Roman"/>
                <w:b/>
                <w:sz w:val="24"/>
                <w:szCs w:val="24"/>
              </w:rPr>
              <w:t>АО «</w:t>
            </w:r>
            <w:proofErr w:type="spellStart"/>
            <w:r w:rsidRPr="00AF51AC">
              <w:rPr>
                <w:rFonts w:ascii="Times New Roman" w:hAnsi="Times New Roman"/>
                <w:b/>
                <w:sz w:val="24"/>
                <w:szCs w:val="24"/>
              </w:rPr>
              <w:t>Выборгтеплоэнерго</w:t>
            </w:r>
            <w:proofErr w:type="spellEnd"/>
            <w:r w:rsidRPr="00AF51AC">
              <w:rPr>
                <w:rFonts w:ascii="Times New Roman" w:hAnsi="Times New Roman"/>
                <w:b/>
                <w:sz w:val="24"/>
                <w:szCs w:val="24"/>
              </w:rPr>
              <w:t>»</w:t>
            </w:r>
          </w:p>
          <w:p w:rsidR="00246C4A" w:rsidRPr="00AF51AC" w:rsidRDefault="00246C4A" w:rsidP="00CE6C89">
            <w:pPr>
              <w:spacing w:after="0"/>
              <w:rPr>
                <w:rFonts w:ascii="Times New Roman" w:hAnsi="Times New Roman"/>
                <w:b/>
                <w:sz w:val="24"/>
                <w:szCs w:val="24"/>
              </w:rPr>
            </w:pPr>
          </w:p>
          <w:p w:rsidR="00246C4A" w:rsidRPr="00AF51AC" w:rsidRDefault="00246C4A" w:rsidP="00CE6C89">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______________ А.В. Кривонос</w:t>
            </w:r>
          </w:p>
        </w:tc>
        <w:tc>
          <w:tcPr>
            <w:tcW w:w="5874" w:type="dxa"/>
            <w:shd w:val="clear" w:color="auto" w:fill="FFFFFF"/>
            <w:tcMar>
              <w:top w:w="0" w:type="dxa"/>
              <w:left w:w="108" w:type="dxa"/>
              <w:bottom w:w="0" w:type="dxa"/>
              <w:right w:w="108" w:type="dxa"/>
            </w:tcMar>
          </w:tcPr>
          <w:p w:rsidR="00246C4A" w:rsidRPr="00AF51AC" w:rsidRDefault="00246C4A" w:rsidP="00CE6C89">
            <w:pPr>
              <w:pStyle w:val="afff0"/>
              <w:tabs>
                <w:tab w:val="left" w:pos="567"/>
              </w:tabs>
              <w:spacing w:after="0" w:line="240" w:lineRule="auto"/>
              <w:jc w:val="both"/>
              <w:rPr>
                <w:rFonts w:ascii="Times New Roman" w:hAnsi="Times New Roman"/>
                <w:sz w:val="24"/>
                <w:szCs w:val="24"/>
              </w:rPr>
            </w:pPr>
          </w:p>
          <w:p w:rsidR="00246C4A" w:rsidRPr="00AF51AC" w:rsidRDefault="00246C4A" w:rsidP="00CE6C89">
            <w:pPr>
              <w:pStyle w:val="afff0"/>
              <w:tabs>
                <w:tab w:val="left" w:pos="567"/>
              </w:tabs>
              <w:spacing w:after="0" w:line="240" w:lineRule="auto"/>
              <w:jc w:val="both"/>
              <w:rPr>
                <w:rFonts w:ascii="Times New Roman" w:hAnsi="Times New Roman"/>
                <w:sz w:val="24"/>
                <w:szCs w:val="24"/>
              </w:rPr>
            </w:pPr>
            <w:r w:rsidRPr="00AF51AC">
              <w:rPr>
                <w:rFonts w:ascii="Times New Roman" w:hAnsi="Times New Roman"/>
                <w:b/>
                <w:sz w:val="24"/>
                <w:szCs w:val="24"/>
              </w:rPr>
              <w:t xml:space="preserve">                                                         Поставщик:</w:t>
            </w:r>
          </w:p>
          <w:p w:rsidR="00246C4A" w:rsidRPr="00AF51AC" w:rsidRDefault="00246C4A" w:rsidP="00CE6C89">
            <w:pPr>
              <w:pStyle w:val="afff0"/>
              <w:tabs>
                <w:tab w:val="left" w:pos="567"/>
              </w:tabs>
              <w:spacing w:after="0" w:line="240" w:lineRule="auto"/>
              <w:jc w:val="both"/>
              <w:rPr>
                <w:rFonts w:ascii="Times New Roman" w:hAnsi="Times New Roman"/>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r w:rsidRPr="00AF51AC">
              <w:rPr>
                <w:rFonts w:ascii="Times New Roman" w:hAnsi="Times New Roman"/>
                <w:b/>
                <w:sz w:val="24"/>
                <w:szCs w:val="24"/>
              </w:rPr>
              <w:t xml:space="preserve">                                                     </w:t>
            </w: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Default="00246C4A" w:rsidP="00CE6C89">
            <w:pPr>
              <w:pStyle w:val="afff0"/>
              <w:tabs>
                <w:tab w:val="left" w:pos="0"/>
              </w:tabs>
              <w:spacing w:after="0" w:line="240" w:lineRule="auto"/>
              <w:jc w:val="both"/>
              <w:rPr>
                <w:rFonts w:ascii="Times New Roman" w:hAnsi="Times New Roman"/>
                <w:b/>
                <w:sz w:val="24"/>
                <w:szCs w:val="24"/>
              </w:rPr>
            </w:pPr>
          </w:p>
          <w:p w:rsidR="00246C4A" w:rsidRPr="00AF51AC" w:rsidRDefault="00246C4A" w:rsidP="00CE6C89">
            <w:pPr>
              <w:pStyle w:val="afff0"/>
              <w:tabs>
                <w:tab w:val="left" w:pos="0"/>
              </w:tabs>
              <w:spacing w:after="0" w:line="240" w:lineRule="auto"/>
              <w:jc w:val="both"/>
              <w:rPr>
                <w:rFonts w:ascii="Times New Roman" w:hAnsi="Times New Roman"/>
                <w:sz w:val="24"/>
                <w:szCs w:val="24"/>
              </w:rPr>
            </w:pPr>
            <w:r>
              <w:rPr>
                <w:rFonts w:ascii="Times New Roman" w:hAnsi="Times New Roman"/>
                <w:b/>
                <w:sz w:val="24"/>
                <w:szCs w:val="24"/>
              </w:rPr>
              <w:t xml:space="preserve">                                                </w:t>
            </w:r>
          </w:p>
        </w:tc>
      </w:tr>
    </w:tbl>
    <w:p w:rsidR="00575864" w:rsidRDefault="00575864" w:rsidP="00575864"/>
    <w:p w:rsidR="00575864" w:rsidRDefault="00575864" w:rsidP="00575864"/>
    <w:p w:rsidR="00575864" w:rsidRDefault="00575864" w:rsidP="00575864"/>
    <w:p w:rsidR="00575864" w:rsidRDefault="00575864" w:rsidP="00575864"/>
    <w:p w:rsidR="00575864" w:rsidRDefault="00575864" w:rsidP="00575864"/>
    <w:p w:rsidR="00575864" w:rsidRDefault="00575864" w:rsidP="00575864"/>
    <w:p w:rsidR="00575864" w:rsidRDefault="00575864" w:rsidP="00575864"/>
    <w:p w:rsidR="00575864" w:rsidRPr="00F058A3" w:rsidRDefault="00575864" w:rsidP="00575864">
      <w:pPr>
        <w:jc w:val="right"/>
        <w:rPr>
          <w:rFonts w:ascii="Times New Roman" w:hAnsi="Times New Roman"/>
        </w:rPr>
      </w:pPr>
      <w:r w:rsidRPr="00F058A3">
        <w:rPr>
          <w:rFonts w:ascii="Times New Roman" w:hAnsi="Times New Roman"/>
        </w:rPr>
        <w:t>Приложение № 1 к договору № 03-24-ЗК</w:t>
      </w:r>
    </w:p>
    <w:p w:rsidR="00575864" w:rsidRDefault="00575864" w:rsidP="00575864"/>
    <w:p w:rsidR="00575864" w:rsidRPr="00F058A3" w:rsidRDefault="00575864" w:rsidP="00575864">
      <w:pPr>
        <w:jc w:val="center"/>
        <w:rPr>
          <w:rFonts w:ascii="Times New Roman" w:hAnsi="Times New Roman"/>
          <w:b/>
          <w:sz w:val="26"/>
          <w:szCs w:val="26"/>
        </w:rPr>
      </w:pPr>
      <w:r w:rsidRPr="00F058A3">
        <w:rPr>
          <w:rFonts w:ascii="Times New Roman" w:hAnsi="Times New Roman"/>
          <w:b/>
          <w:sz w:val="26"/>
          <w:szCs w:val="26"/>
        </w:rPr>
        <w:t xml:space="preserve">  ТЕХНИЧЕСКОЕ ЗАДАНИЕ</w:t>
      </w:r>
    </w:p>
    <w:tbl>
      <w:tblPr>
        <w:tblW w:w="94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9"/>
        <w:gridCol w:w="2910"/>
        <w:gridCol w:w="5798"/>
      </w:tblGrid>
      <w:tr w:rsidR="00575864" w:rsidRPr="00F058A3" w:rsidTr="00CE6C89">
        <w:trPr>
          <w:trHeight w:val="735"/>
        </w:trPr>
        <w:tc>
          <w:tcPr>
            <w:tcW w:w="759" w:type="dxa"/>
            <w:vAlign w:val="center"/>
          </w:tcPr>
          <w:p w:rsidR="00575864" w:rsidRPr="00F058A3" w:rsidRDefault="00575864" w:rsidP="00CE6C89">
            <w:pPr>
              <w:jc w:val="center"/>
              <w:rPr>
                <w:rFonts w:ascii="Times New Roman" w:hAnsi="Times New Roman"/>
              </w:rPr>
            </w:pPr>
            <w:r w:rsidRPr="00F058A3">
              <w:rPr>
                <w:rFonts w:ascii="Times New Roman" w:hAnsi="Times New Roman"/>
              </w:rPr>
              <w:t xml:space="preserve">№ </w:t>
            </w:r>
            <w:proofErr w:type="gramStart"/>
            <w:r w:rsidRPr="00F058A3">
              <w:rPr>
                <w:rFonts w:ascii="Times New Roman" w:hAnsi="Times New Roman"/>
              </w:rPr>
              <w:t>п</w:t>
            </w:r>
            <w:proofErr w:type="gramEnd"/>
            <w:r w:rsidRPr="00F058A3">
              <w:rPr>
                <w:rFonts w:ascii="Times New Roman" w:hAnsi="Times New Roman"/>
              </w:rPr>
              <w:t>/п</w:t>
            </w:r>
          </w:p>
        </w:tc>
        <w:tc>
          <w:tcPr>
            <w:tcW w:w="2910" w:type="dxa"/>
            <w:vAlign w:val="center"/>
          </w:tcPr>
          <w:p w:rsidR="00575864" w:rsidRPr="00F058A3" w:rsidRDefault="00575864" w:rsidP="00CE6C89">
            <w:pPr>
              <w:jc w:val="center"/>
              <w:rPr>
                <w:rFonts w:ascii="Times New Roman" w:hAnsi="Times New Roman"/>
              </w:rPr>
            </w:pPr>
            <w:r w:rsidRPr="00F058A3">
              <w:rPr>
                <w:rFonts w:ascii="Times New Roman" w:hAnsi="Times New Roman"/>
              </w:rPr>
              <w:t>Перечень основных данных и требований</w:t>
            </w:r>
          </w:p>
        </w:tc>
        <w:tc>
          <w:tcPr>
            <w:tcW w:w="5798" w:type="dxa"/>
            <w:vAlign w:val="center"/>
          </w:tcPr>
          <w:p w:rsidR="00575864" w:rsidRPr="00F058A3" w:rsidRDefault="00575864" w:rsidP="00CE6C89">
            <w:pPr>
              <w:jc w:val="center"/>
              <w:rPr>
                <w:rFonts w:ascii="Times New Roman" w:hAnsi="Times New Roman"/>
              </w:rPr>
            </w:pPr>
            <w:r w:rsidRPr="00F058A3">
              <w:rPr>
                <w:rFonts w:ascii="Times New Roman" w:hAnsi="Times New Roman"/>
              </w:rPr>
              <w:t>Основные данные и требования</w:t>
            </w:r>
          </w:p>
        </w:tc>
      </w:tr>
      <w:tr w:rsidR="00575864" w:rsidRPr="00F058A3" w:rsidTr="00CE6C89">
        <w:trPr>
          <w:trHeight w:val="265"/>
        </w:trPr>
        <w:tc>
          <w:tcPr>
            <w:tcW w:w="759" w:type="dxa"/>
            <w:vAlign w:val="center"/>
          </w:tcPr>
          <w:p w:rsidR="00575864" w:rsidRPr="00F058A3" w:rsidRDefault="00575864" w:rsidP="00CE6C89">
            <w:pPr>
              <w:jc w:val="center"/>
              <w:rPr>
                <w:rFonts w:ascii="Times New Roman" w:hAnsi="Times New Roman"/>
              </w:rPr>
            </w:pPr>
            <w:r w:rsidRPr="00F058A3">
              <w:rPr>
                <w:rFonts w:ascii="Times New Roman" w:hAnsi="Times New Roman"/>
              </w:rPr>
              <w:t>1.</w:t>
            </w:r>
          </w:p>
        </w:tc>
        <w:tc>
          <w:tcPr>
            <w:tcW w:w="2910" w:type="dxa"/>
          </w:tcPr>
          <w:p w:rsidR="00575864" w:rsidRPr="00F058A3" w:rsidRDefault="00575864" w:rsidP="00CE6C89">
            <w:pPr>
              <w:jc w:val="both"/>
              <w:rPr>
                <w:rFonts w:ascii="Times New Roman" w:hAnsi="Times New Roman"/>
              </w:rPr>
            </w:pPr>
            <w:r w:rsidRPr="00F058A3">
              <w:rPr>
                <w:rFonts w:ascii="Times New Roman" w:hAnsi="Times New Roman"/>
              </w:rPr>
              <w:t>Заказчик</w:t>
            </w:r>
          </w:p>
        </w:tc>
        <w:tc>
          <w:tcPr>
            <w:tcW w:w="5798" w:type="dxa"/>
          </w:tcPr>
          <w:p w:rsidR="00575864" w:rsidRPr="00F058A3" w:rsidRDefault="00575864" w:rsidP="00CE6C89">
            <w:pPr>
              <w:ind w:left="-125"/>
              <w:jc w:val="both"/>
              <w:rPr>
                <w:rFonts w:ascii="Times New Roman" w:hAnsi="Times New Roman"/>
                <w:sz w:val="24"/>
                <w:szCs w:val="24"/>
              </w:rPr>
            </w:pPr>
            <w:r w:rsidRPr="00F058A3">
              <w:rPr>
                <w:rFonts w:ascii="Times New Roman" w:hAnsi="Times New Roman"/>
                <w:sz w:val="24"/>
                <w:szCs w:val="24"/>
              </w:rPr>
              <w:t xml:space="preserve"> Акционерное общество «</w:t>
            </w:r>
            <w:proofErr w:type="spellStart"/>
            <w:r w:rsidRPr="00F058A3">
              <w:rPr>
                <w:rFonts w:ascii="Times New Roman" w:hAnsi="Times New Roman"/>
                <w:sz w:val="24"/>
                <w:szCs w:val="24"/>
              </w:rPr>
              <w:t>Выборгтеплоэнерго</w:t>
            </w:r>
            <w:proofErr w:type="spellEnd"/>
            <w:r w:rsidRPr="00F058A3">
              <w:rPr>
                <w:rFonts w:ascii="Times New Roman" w:hAnsi="Times New Roman"/>
                <w:sz w:val="24"/>
                <w:szCs w:val="24"/>
              </w:rPr>
              <w:t>»</w:t>
            </w:r>
          </w:p>
        </w:tc>
      </w:tr>
      <w:tr w:rsidR="00575864" w:rsidRPr="00F058A3" w:rsidTr="00CE6C89">
        <w:trPr>
          <w:trHeight w:val="274"/>
        </w:trPr>
        <w:tc>
          <w:tcPr>
            <w:tcW w:w="759" w:type="dxa"/>
          </w:tcPr>
          <w:p w:rsidR="00575864" w:rsidRPr="00F058A3" w:rsidRDefault="00575864" w:rsidP="00CE6C89">
            <w:pPr>
              <w:jc w:val="center"/>
              <w:rPr>
                <w:rFonts w:ascii="Times New Roman" w:hAnsi="Times New Roman"/>
              </w:rPr>
            </w:pPr>
            <w:r w:rsidRPr="00F058A3">
              <w:rPr>
                <w:rFonts w:ascii="Times New Roman" w:hAnsi="Times New Roman"/>
              </w:rPr>
              <w:t>2.</w:t>
            </w:r>
          </w:p>
        </w:tc>
        <w:tc>
          <w:tcPr>
            <w:tcW w:w="2910" w:type="dxa"/>
          </w:tcPr>
          <w:p w:rsidR="00575864" w:rsidRPr="00F058A3" w:rsidRDefault="00575864" w:rsidP="00CE6C89">
            <w:pPr>
              <w:jc w:val="both"/>
              <w:rPr>
                <w:rFonts w:ascii="Times New Roman" w:hAnsi="Times New Roman"/>
              </w:rPr>
            </w:pPr>
            <w:r w:rsidRPr="00F058A3">
              <w:rPr>
                <w:rFonts w:ascii="Times New Roman" w:hAnsi="Times New Roman"/>
              </w:rPr>
              <w:t>Комплект поставки</w:t>
            </w:r>
          </w:p>
          <w:p w:rsidR="00575864" w:rsidRPr="00F058A3" w:rsidRDefault="00575864" w:rsidP="00CE6C89">
            <w:pPr>
              <w:jc w:val="both"/>
              <w:rPr>
                <w:rFonts w:ascii="Times New Roman" w:hAnsi="Times New Roman"/>
              </w:rPr>
            </w:pPr>
          </w:p>
        </w:tc>
        <w:tc>
          <w:tcPr>
            <w:tcW w:w="5798" w:type="dxa"/>
          </w:tcPr>
          <w:p w:rsidR="00575864" w:rsidRPr="00F058A3" w:rsidRDefault="00575864" w:rsidP="00CE6C89">
            <w:pPr>
              <w:autoSpaceDE w:val="0"/>
              <w:autoSpaceDN w:val="0"/>
              <w:adjustRightInd w:val="0"/>
              <w:spacing w:before="20" w:after="20"/>
              <w:rPr>
                <w:rFonts w:ascii="Times New Roman" w:hAnsi="Times New Roman"/>
                <w:b/>
                <w:color w:val="000000"/>
                <w:sz w:val="24"/>
                <w:szCs w:val="24"/>
              </w:rPr>
            </w:pPr>
            <w:r w:rsidRPr="00F058A3">
              <w:rPr>
                <w:rFonts w:ascii="Times New Roman" w:eastAsia="Arial Unicode MS" w:hAnsi="Times New Roman"/>
                <w:b/>
                <w:bCs/>
                <w:kern w:val="2"/>
                <w:sz w:val="24"/>
                <w:szCs w:val="24"/>
                <w:lang w:eastAsia="en-US"/>
              </w:rPr>
              <w:t xml:space="preserve"> </w:t>
            </w:r>
            <w:r w:rsidRPr="00F058A3">
              <w:rPr>
                <w:rFonts w:ascii="Times New Roman" w:hAnsi="Times New Roman"/>
                <w:b/>
                <w:color w:val="000000"/>
                <w:sz w:val="24"/>
                <w:szCs w:val="24"/>
              </w:rPr>
              <w:t xml:space="preserve">Дизельная электростанция АД150С-Т400-2РН, </w:t>
            </w:r>
          </w:p>
          <w:p w:rsidR="00575864" w:rsidRPr="00F058A3" w:rsidRDefault="00575864" w:rsidP="00CE6C89">
            <w:pPr>
              <w:rPr>
                <w:rFonts w:ascii="Times New Roman" w:eastAsia="Arial Unicode MS" w:hAnsi="Times New Roman"/>
                <w:b/>
                <w:bCs/>
                <w:kern w:val="2"/>
                <w:sz w:val="24"/>
                <w:szCs w:val="24"/>
                <w:lang w:eastAsia="en-US"/>
              </w:rPr>
            </w:pPr>
            <w:r w:rsidRPr="00F058A3">
              <w:rPr>
                <w:rFonts w:ascii="Times New Roman" w:hAnsi="Times New Roman"/>
                <w:b/>
                <w:color w:val="000000"/>
                <w:sz w:val="24"/>
                <w:szCs w:val="24"/>
              </w:rPr>
              <w:t xml:space="preserve">150 кВт ЯМЗ 238 ДИ (Россия) + </w:t>
            </w:r>
            <w:r w:rsidRPr="00F058A3">
              <w:rPr>
                <w:rFonts w:ascii="Times New Roman" w:hAnsi="Times New Roman"/>
                <w:b/>
                <w:color w:val="000000"/>
                <w:sz w:val="24"/>
                <w:szCs w:val="24"/>
                <w:lang w:val="en-US"/>
              </w:rPr>
              <w:t>Linz</w:t>
            </w:r>
            <w:r w:rsidRPr="00F058A3">
              <w:rPr>
                <w:rFonts w:ascii="Times New Roman" w:hAnsi="Times New Roman"/>
                <w:b/>
                <w:color w:val="000000"/>
                <w:sz w:val="24"/>
                <w:szCs w:val="24"/>
              </w:rPr>
              <w:t xml:space="preserve"> (Италия)</w:t>
            </w:r>
            <w:r w:rsidRPr="00F058A3">
              <w:rPr>
                <w:rFonts w:ascii="Times New Roman" w:eastAsia="Arial Unicode MS" w:hAnsi="Times New Roman"/>
                <w:b/>
                <w:bCs/>
                <w:kern w:val="2"/>
                <w:sz w:val="24"/>
                <w:szCs w:val="24"/>
                <w:lang w:eastAsia="en-US"/>
              </w:rPr>
              <w:t xml:space="preserve"> – 1 (одна) шт.</w:t>
            </w:r>
          </w:p>
          <w:p w:rsidR="00575864" w:rsidRPr="00F058A3" w:rsidRDefault="00575864" w:rsidP="00CE6C89">
            <w:pPr>
              <w:rPr>
                <w:rFonts w:ascii="Times New Roman" w:eastAsia="Arial Unicode MS" w:hAnsi="Times New Roman"/>
                <w:bCs/>
                <w:kern w:val="2"/>
                <w:sz w:val="24"/>
                <w:szCs w:val="24"/>
                <w:lang w:eastAsia="en-US"/>
              </w:rPr>
            </w:pPr>
            <w:r w:rsidRPr="00F058A3">
              <w:rPr>
                <w:rFonts w:ascii="Times New Roman" w:eastAsia="Arial Unicode MS" w:hAnsi="Times New Roman"/>
                <w:bCs/>
                <w:kern w:val="2"/>
                <w:sz w:val="24"/>
                <w:szCs w:val="24"/>
                <w:lang w:eastAsia="en-US"/>
              </w:rPr>
              <w:t>В комплектацию входит:</w:t>
            </w:r>
          </w:p>
          <w:p w:rsidR="00575864" w:rsidRPr="00F058A3" w:rsidRDefault="00575864" w:rsidP="00CE6C89">
            <w:pPr>
              <w:rPr>
                <w:rFonts w:ascii="Times New Roman" w:eastAsia="Arial Unicode MS" w:hAnsi="Times New Roman"/>
                <w:bCs/>
                <w:kern w:val="2"/>
                <w:sz w:val="24"/>
                <w:szCs w:val="24"/>
                <w:lang w:eastAsia="en-US"/>
              </w:rPr>
            </w:pPr>
            <w:r w:rsidRPr="00F058A3">
              <w:rPr>
                <w:rFonts w:ascii="Times New Roman" w:eastAsia="Arial Unicode MS" w:hAnsi="Times New Roman"/>
                <w:b/>
                <w:bCs/>
                <w:kern w:val="2"/>
                <w:sz w:val="24"/>
                <w:szCs w:val="24"/>
                <w:lang w:eastAsia="en-US"/>
              </w:rPr>
              <w:t>1.Дизельный агрегат</w:t>
            </w:r>
            <w:r w:rsidRPr="00F058A3">
              <w:rPr>
                <w:rFonts w:ascii="Times New Roman" w:eastAsia="Arial Unicode MS" w:hAnsi="Times New Roman"/>
                <w:bCs/>
                <w:kern w:val="2"/>
                <w:sz w:val="24"/>
                <w:szCs w:val="24"/>
                <w:lang w:eastAsia="en-US"/>
              </w:rPr>
              <w:t>:</w:t>
            </w:r>
          </w:p>
          <w:p w:rsidR="00575864" w:rsidRPr="00F058A3" w:rsidRDefault="00575864" w:rsidP="00CE6C89">
            <w:pPr>
              <w:spacing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lastRenderedPageBreak/>
              <w:t xml:space="preserve">- Дизельный двигатель </w:t>
            </w:r>
            <w:r w:rsidRPr="00F058A3">
              <w:rPr>
                <w:rFonts w:ascii="Times New Roman" w:eastAsia="Arial Unicode MS" w:hAnsi="Times New Roman"/>
                <w:kern w:val="1"/>
                <w:sz w:val="24"/>
                <w:szCs w:val="24"/>
                <w:lang w:val="en-US"/>
              </w:rPr>
              <w:t>c</w:t>
            </w:r>
            <w:r w:rsidRPr="00F058A3">
              <w:rPr>
                <w:rFonts w:ascii="Times New Roman" w:eastAsia="Arial Unicode MS" w:hAnsi="Times New Roman"/>
                <w:kern w:val="1"/>
                <w:sz w:val="24"/>
                <w:szCs w:val="24"/>
              </w:rPr>
              <w:t xml:space="preserve"> навесным оборудованием ЯМ3 238 ДИ </w:t>
            </w:r>
          </w:p>
          <w:p w:rsidR="00575864" w:rsidRPr="00F058A3" w:rsidRDefault="00575864" w:rsidP="00CE6C89">
            <w:pPr>
              <w:spacing w:line="240" w:lineRule="auto"/>
              <w:rPr>
                <w:rFonts w:ascii="Times New Roman" w:hAnsi="Times New Roman"/>
                <w:noProof/>
                <w:kern w:val="1"/>
                <w:sz w:val="24"/>
                <w:szCs w:val="24"/>
              </w:rPr>
            </w:pPr>
            <w:r w:rsidRPr="00F058A3">
              <w:rPr>
                <w:rFonts w:ascii="Times New Roman" w:eastAsia="Arial Unicode MS" w:hAnsi="Times New Roman"/>
                <w:bCs/>
                <w:kern w:val="2"/>
                <w:sz w:val="24"/>
                <w:szCs w:val="24"/>
                <w:lang w:eastAsia="en-US"/>
              </w:rPr>
              <w:t>-</w:t>
            </w:r>
            <w:r w:rsidRPr="00F058A3">
              <w:rPr>
                <w:rFonts w:ascii="Times New Roman" w:eastAsia="Arial Unicode MS" w:hAnsi="Times New Roman"/>
                <w:kern w:val="1"/>
                <w:sz w:val="24"/>
                <w:szCs w:val="24"/>
              </w:rPr>
              <w:t xml:space="preserve"> Силовой генератор</w:t>
            </w:r>
            <w:r w:rsidRPr="00F058A3">
              <w:rPr>
                <w:rFonts w:ascii="Times New Roman" w:hAnsi="Times New Roman"/>
                <w:noProof/>
                <w:kern w:val="1"/>
                <w:sz w:val="24"/>
                <w:szCs w:val="24"/>
              </w:rPr>
              <w:t xml:space="preserve"> </w:t>
            </w:r>
            <w:r w:rsidRPr="00F058A3">
              <w:rPr>
                <w:rFonts w:ascii="Times New Roman" w:hAnsi="Times New Roman"/>
                <w:noProof/>
                <w:kern w:val="1"/>
                <w:sz w:val="24"/>
                <w:szCs w:val="24"/>
                <w:lang w:val="en-US"/>
              </w:rPr>
              <w:t>Linz</w:t>
            </w:r>
            <w:r w:rsidRPr="00F058A3">
              <w:rPr>
                <w:rFonts w:ascii="Times New Roman" w:hAnsi="Times New Roman"/>
                <w:noProof/>
                <w:kern w:val="1"/>
                <w:sz w:val="24"/>
                <w:szCs w:val="24"/>
              </w:rPr>
              <w:t xml:space="preserve"> </w:t>
            </w:r>
            <w:r w:rsidRPr="00F058A3">
              <w:rPr>
                <w:rFonts w:ascii="Times New Roman" w:hAnsi="Times New Roman"/>
                <w:noProof/>
                <w:kern w:val="1"/>
                <w:sz w:val="24"/>
                <w:szCs w:val="24"/>
                <w:lang w:val="en-US"/>
              </w:rPr>
              <w:t>PRO</w:t>
            </w:r>
            <w:r w:rsidRPr="00F058A3">
              <w:rPr>
                <w:rFonts w:ascii="Times New Roman" w:hAnsi="Times New Roman"/>
                <w:noProof/>
                <w:kern w:val="1"/>
                <w:sz w:val="24"/>
                <w:szCs w:val="24"/>
              </w:rPr>
              <w:t xml:space="preserve"> 28</w:t>
            </w:r>
            <w:r w:rsidRPr="00F058A3">
              <w:rPr>
                <w:rFonts w:ascii="Times New Roman" w:hAnsi="Times New Roman"/>
                <w:noProof/>
                <w:kern w:val="1"/>
                <w:sz w:val="24"/>
                <w:szCs w:val="24"/>
                <w:lang w:val="en-US"/>
              </w:rPr>
              <w:t>S</w:t>
            </w:r>
            <w:r w:rsidRPr="00F058A3">
              <w:rPr>
                <w:rFonts w:ascii="Times New Roman" w:hAnsi="Times New Roman"/>
                <w:noProof/>
                <w:kern w:val="1"/>
                <w:sz w:val="24"/>
                <w:szCs w:val="24"/>
              </w:rPr>
              <w:t xml:space="preserve"> </w:t>
            </w:r>
            <w:r w:rsidRPr="00F058A3">
              <w:rPr>
                <w:rFonts w:ascii="Times New Roman" w:hAnsi="Times New Roman"/>
                <w:noProof/>
                <w:kern w:val="1"/>
                <w:sz w:val="24"/>
                <w:szCs w:val="24"/>
                <w:lang w:val="en-US"/>
              </w:rPr>
              <w:t>B</w:t>
            </w:r>
            <w:r w:rsidRPr="00F058A3">
              <w:rPr>
                <w:rFonts w:ascii="Times New Roman" w:hAnsi="Times New Roman"/>
                <w:noProof/>
                <w:kern w:val="1"/>
                <w:sz w:val="24"/>
                <w:szCs w:val="24"/>
              </w:rPr>
              <w:t xml:space="preserve">/4 </w:t>
            </w:r>
          </w:p>
          <w:p w:rsidR="00575864" w:rsidRPr="00F058A3" w:rsidRDefault="00575864" w:rsidP="00CE6C89">
            <w:pPr>
              <w:spacing w:line="240" w:lineRule="auto"/>
              <w:rPr>
                <w:rFonts w:ascii="Times New Roman" w:hAnsi="Times New Roman"/>
                <w:sz w:val="24"/>
                <w:szCs w:val="24"/>
              </w:rPr>
            </w:pPr>
            <w:r w:rsidRPr="00F058A3">
              <w:rPr>
                <w:rFonts w:ascii="Times New Roman" w:hAnsi="Times New Roman"/>
                <w:noProof/>
                <w:kern w:val="1"/>
                <w:sz w:val="24"/>
                <w:szCs w:val="24"/>
              </w:rPr>
              <w:t>-</w:t>
            </w:r>
            <w:r w:rsidRPr="00F058A3">
              <w:rPr>
                <w:rFonts w:ascii="Times New Roman" w:hAnsi="Times New Roman"/>
                <w:sz w:val="24"/>
                <w:szCs w:val="24"/>
              </w:rPr>
              <w:t xml:space="preserve"> Сварная стальная рама с </w:t>
            </w:r>
            <w:proofErr w:type="spellStart"/>
            <w:r w:rsidRPr="00F058A3">
              <w:rPr>
                <w:rFonts w:ascii="Times New Roman" w:hAnsi="Times New Roman"/>
                <w:sz w:val="24"/>
                <w:szCs w:val="24"/>
              </w:rPr>
              <w:t>виброгасящими</w:t>
            </w:r>
            <w:proofErr w:type="spellEnd"/>
            <w:r w:rsidRPr="00F058A3">
              <w:rPr>
                <w:rFonts w:ascii="Times New Roman" w:hAnsi="Times New Roman"/>
                <w:sz w:val="24"/>
                <w:szCs w:val="24"/>
              </w:rPr>
              <w:t xml:space="preserve"> опорами </w:t>
            </w:r>
          </w:p>
          <w:p w:rsidR="00575864" w:rsidRPr="00F058A3" w:rsidRDefault="00575864" w:rsidP="00CE6C89">
            <w:pPr>
              <w:spacing w:line="240" w:lineRule="auto"/>
              <w:rPr>
                <w:rFonts w:ascii="Times New Roman" w:hAnsi="Times New Roman"/>
                <w:sz w:val="24"/>
                <w:szCs w:val="24"/>
              </w:rPr>
            </w:pPr>
            <w:r w:rsidRPr="00F058A3">
              <w:rPr>
                <w:rFonts w:ascii="Times New Roman" w:hAnsi="Times New Roman"/>
                <w:sz w:val="24"/>
                <w:szCs w:val="24"/>
              </w:rPr>
              <w:t>- Система впуска с воздушным фильтром</w:t>
            </w:r>
          </w:p>
          <w:p w:rsidR="00575864" w:rsidRPr="00F058A3" w:rsidRDefault="00575864" w:rsidP="00CE6C89">
            <w:pPr>
              <w:spacing w:line="240" w:lineRule="auto"/>
              <w:rPr>
                <w:rFonts w:ascii="Times New Roman" w:hAnsi="Times New Roman"/>
                <w:sz w:val="24"/>
                <w:szCs w:val="24"/>
              </w:rPr>
            </w:pPr>
            <w:r w:rsidRPr="00F058A3">
              <w:rPr>
                <w:rFonts w:ascii="Times New Roman" w:eastAsia="Arial Unicode MS" w:hAnsi="Times New Roman"/>
                <w:bCs/>
                <w:kern w:val="2"/>
                <w:sz w:val="24"/>
                <w:szCs w:val="24"/>
                <w:lang w:eastAsia="en-US"/>
              </w:rPr>
              <w:t xml:space="preserve">- </w:t>
            </w:r>
            <w:r w:rsidRPr="00F058A3">
              <w:rPr>
                <w:rFonts w:ascii="Times New Roman" w:hAnsi="Times New Roman"/>
                <w:sz w:val="24"/>
                <w:szCs w:val="24"/>
              </w:rPr>
              <w:t>Система выпуска с глушителем</w:t>
            </w:r>
          </w:p>
          <w:p w:rsidR="00575864" w:rsidRPr="00F058A3" w:rsidRDefault="00575864" w:rsidP="00CE6C89">
            <w:pPr>
              <w:spacing w:line="240" w:lineRule="auto"/>
              <w:rPr>
                <w:rFonts w:ascii="Times New Roman" w:hAnsi="Times New Roman"/>
                <w:sz w:val="24"/>
                <w:szCs w:val="24"/>
              </w:rPr>
            </w:pPr>
            <w:r w:rsidRPr="00F058A3">
              <w:rPr>
                <w:rFonts w:ascii="Times New Roman" w:hAnsi="Times New Roman"/>
                <w:sz w:val="24"/>
                <w:szCs w:val="24"/>
              </w:rPr>
              <w:t>- Система топливоподачи с фильтрацией</w:t>
            </w:r>
          </w:p>
          <w:p w:rsidR="00575864" w:rsidRPr="00F058A3" w:rsidRDefault="00575864" w:rsidP="00CE6C89">
            <w:pPr>
              <w:spacing w:line="240" w:lineRule="auto"/>
              <w:rPr>
                <w:rFonts w:ascii="Times New Roman" w:eastAsia="Arial Unicode MS" w:hAnsi="Times New Roman"/>
                <w:bCs/>
                <w:kern w:val="2"/>
                <w:sz w:val="24"/>
                <w:szCs w:val="24"/>
                <w:lang w:eastAsia="en-US"/>
              </w:rPr>
            </w:pPr>
            <w:r w:rsidRPr="00F058A3">
              <w:rPr>
                <w:rFonts w:ascii="Times New Roman" w:hAnsi="Times New Roman"/>
                <w:sz w:val="24"/>
                <w:szCs w:val="24"/>
              </w:rPr>
              <w:t>- Система охлаждения с радиатором и крыльчаткой обратного действия</w:t>
            </w:r>
          </w:p>
          <w:p w:rsidR="00575864" w:rsidRPr="00F058A3" w:rsidRDefault="00575864" w:rsidP="00CE6C89">
            <w:pPr>
              <w:spacing w:line="240" w:lineRule="auto"/>
              <w:rPr>
                <w:rFonts w:ascii="Times New Roman" w:hAnsi="Times New Roman"/>
                <w:sz w:val="24"/>
                <w:szCs w:val="24"/>
              </w:rPr>
            </w:pPr>
            <w:r w:rsidRPr="00F058A3">
              <w:rPr>
                <w:rFonts w:ascii="Times New Roman" w:eastAsia="Arial Unicode MS" w:hAnsi="Times New Roman"/>
                <w:bCs/>
                <w:kern w:val="2"/>
                <w:sz w:val="24"/>
                <w:szCs w:val="24"/>
                <w:lang w:eastAsia="en-US"/>
              </w:rPr>
              <w:t xml:space="preserve">- </w:t>
            </w:r>
            <w:r w:rsidRPr="00F058A3">
              <w:rPr>
                <w:rFonts w:ascii="Times New Roman" w:hAnsi="Times New Roman"/>
                <w:sz w:val="24"/>
                <w:szCs w:val="24"/>
              </w:rPr>
              <w:t>Система смазки с фильтрацией</w:t>
            </w:r>
          </w:p>
          <w:p w:rsidR="00575864" w:rsidRPr="00F058A3" w:rsidRDefault="00575864" w:rsidP="00CE6C89">
            <w:pPr>
              <w:spacing w:line="240" w:lineRule="auto"/>
              <w:rPr>
                <w:rFonts w:ascii="Times New Roman" w:hAnsi="Times New Roman"/>
                <w:sz w:val="24"/>
                <w:szCs w:val="24"/>
              </w:rPr>
            </w:pPr>
            <w:r w:rsidRPr="00F058A3">
              <w:rPr>
                <w:rFonts w:ascii="Times New Roman" w:hAnsi="Times New Roman"/>
                <w:sz w:val="24"/>
                <w:szCs w:val="24"/>
              </w:rPr>
              <w:t xml:space="preserve">- Система </w:t>
            </w:r>
            <w:proofErr w:type="spellStart"/>
            <w:r w:rsidRPr="00F058A3">
              <w:rPr>
                <w:rFonts w:ascii="Times New Roman" w:hAnsi="Times New Roman"/>
                <w:sz w:val="24"/>
                <w:szCs w:val="24"/>
              </w:rPr>
              <w:t>электростартерного</w:t>
            </w:r>
            <w:proofErr w:type="spellEnd"/>
            <w:r w:rsidRPr="00F058A3">
              <w:rPr>
                <w:rFonts w:ascii="Times New Roman" w:hAnsi="Times New Roman"/>
                <w:sz w:val="24"/>
                <w:szCs w:val="24"/>
              </w:rPr>
              <w:t xml:space="preserve"> пуска</w:t>
            </w:r>
          </w:p>
          <w:p w:rsidR="00575864" w:rsidRPr="00F058A3" w:rsidRDefault="00575864" w:rsidP="00CE6C89">
            <w:pPr>
              <w:spacing w:line="240" w:lineRule="auto"/>
              <w:rPr>
                <w:rFonts w:ascii="Times New Roman" w:hAnsi="Times New Roman"/>
                <w:sz w:val="24"/>
                <w:szCs w:val="24"/>
              </w:rPr>
            </w:pPr>
            <w:r w:rsidRPr="00F058A3">
              <w:rPr>
                <w:rFonts w:ascii="Times New Roman" w:hAnsi="Times New Roman"/>
                <w:sz w:val="24"/>
                <w:szCs w:val="24"/>
              </w:rPr>
              <w:t>-Топливный бак в раме</w:t>
            </w:r>
          </w:p>
          <w:p w:rsidR="00575864" w:rsidRPr="00F058A3" w:rsidRDefault="00575864" w:rsidP="00CE6C89">
            <w:pPr>
              <w:spacing w:line="240" w:lineRule="auto"/>
              <w:rPr>
                <w:rFonts w:ascii="Times New Roman" w:hAnsi="Times New Roman"/>
                <w:sz w:val="24"/>
                <w:szCs w:val="24"/>
              </w:rPr>
            </w:pPr>
            <w:r w:rsidRPr="00F058A3">
              <w:rPr>
                <w:rFonts w:ascii="Times New Roman" w:hAnsi="Times New Roman"/>
                <w:sz w:val="24"/>
                <w:szCs w:val="24"/>
              </w:rPr>
              <w:t xml:space="preserve">- Аккумуляторные батареи с комплектом проводов и </w:t>
            </w:r>
            <w:proofErr w:type="spellStart"/>
            <w:r w:rsidRPr="00F058A3">
              <w:rPr>
                <w:rFonts w:ascii="Times New Roman" w:hAnsi="Times New Roman"/>
                <w:sz w:val="24"/>
                <w:szCs w:val="24"/>
              </w:rPr>
              <w:t>клеммников</w:t>
            </w:r>
            <w:proofErr w:type="spellEnd"/>
          </w:p>
          <w:p w:rsidR="00575864" w:rsidRPr="00F058A3" w:rsidRDefault="00575864" w:rsidP="00CE6C89">
            <w:pPr>
              <w:spacing w:line="240" w:lineRule="auto"/>
              <w:rPr>
                <w:rFonts w:ascii="Times New Roman" w:hAnsi="Times New Roman"/>
                <w:sz w:val="24"/>
                <w:szCs w:val="24"/>
              </w:rPr>
            </w:pPr>
            <w:r w:rsidRPr="00F058A3">
              <w:rPr>
                <w:rFonts w:ascii="Times New Roman" w:hAnsi="Times New Roman"/>
                <w:sz w:val="24"/>
                <w:szCs w:val="24"/>
              </w:rPr>
              <w:t>-Заправка технологическими жидкостями (масло, антифриз)</w:t>
            </w: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r w:rsidRPr="00F058A3">
              <w:rPr>
                <w:rFonts w:ascii="Times New Roman" w:eastAsia="Andale Sans UI" w:hAnsi="Times New Roman"/>
                <w:kern w:val="3"/>
                <w:sz w:val="24"/>
                <w:szCs w:val="24"/>
                <w:lang w:eastAsia="ja-JP" w:bidi="fa-IR"/>
              </w:rPr>
              <w:t>-</w:t>
            </w:r>
            <w:r w:rsidRPr="00F058A3">
              <w:rPr>
                <w:rFonts w:ascii="Times New Roman" w:eastAsia="Andale Sans UI" w:hAnsi="Times New Roman"/>
                <w:kern w:val="3"/>
                <w:sz w:val="24"/>
                <w:szCs w:val="24"/>
                <w:lang w:val="de-DE" w:eastAsia="ja-JP" w:bidi="fa-IR"/>
              </w:rPr>
              <w:t xml:space="preserve"> </w:t>
            </w:r>
            <w:r w:rsidRPr="00F058A3">
              <w:rPr>
                <w:rFonts w:ascii="Times New Roman" w:eastAsia="Andale Sans UI" w:hAnsi="Times New Roman"/>
                <w:kern w:val="3"/>
                <w:sz w:val="24"/>
                <w:szCs w:val="24"/>
                <w:lang w:eastAsia="ja-JP" w:bidi="fa-IR"/>
              </w:rPr>
              <w:t>Подогрев ОЖ от сети 220В</w:t>
            </w: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r w:rsidRPr="00F058A3">
              <w:rPr>
                <w:rFonts w:ascii="Times New Roman" w:eastAsia="Andale Sans UI" w:hAnsi="Times New Roman"/>
                <w:kern w:val="3"/>
                <w:sz w:val="24"/>
                <w:szCs w:val="24"/>
                <w:lang w:eastAsia="ja-JP" w:bidi="fa-IR"/>
              </w:rPr>
              <w:t>- Подзарядка АКБ от сети 220В</w:t>
            </w: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b/>
                <w:kern w:val="3"/>
                <w:sz w:val="24"/>
                <w:szCs w:val="24"/>
                <w:lang w:eastAsia="ja-JP" w:bidi="fa-IR"/>
              </w:rPr>
            </w:pPr>
            <w:r w:rsidRPr="00F058A3">
              <w:rPr>
                <w:rFonts w:ascii="Times New Roman" w:eastAsia="Andale Sans UI" w:hAnsi="Times New Roman"/>
                <w:b/>
                <w:kern w:val="3"/>
                <w:sz w:val="24"/>
                <w:szCs w:val="24"/>
                <w:lang w:eastAsia="ja-JP" w:bidi="fa-IR"/>
              </w:rPr>
              <w:t>2. Управление и автоматика</w:t>
            </w: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b/>
                <w:kern w:val="3"/>
                <w:sz w:val="24"/>
                <w:szCs w:val="24"/>
                <w:lang w:eastAsia="ja-JP" w:bidi="fa-IR"/>
              </w:rPr>
            </w:pP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r w:rsidRPr="00F058A3">
              <w:rPr>
                <w:rFonts w:ascii="Times New Roman" w:eastAsia="Andale Sans UI" w:hAnsi="Times New Roman"/>
                <w:b/>
                <w:kern w:val="3"/>
                <w:sz w:val="24"/>
                <w:szCs w:val="24"/>
                <w:lang w:eastAsia="ja-JP" w:bidi="fa-IR"/>
              </w:rPr>
              <w:t>-</w:t>
            </w:r>
            <w:r w:rsidRPr="00F058A3">
              <w:rPr>
                <w:rFonts w:ascii="Times New Roman" w:eastAsia="Andale Sans UI" w:hAnsi="Times New Roman"/>
                <w:kern w:val="3"/>
                <w:sz w:val="24"/>
                <w:szCs w:val="24"/>
                <w:lang w:val="de-DE" w:eastAsia="ja-JP" w:bidi="fa-IR"/>
              </w:rPr>
              <w:t xml:space="preserve"> </w:t>
            </w:r>
            <w:r w:rsidRPr="00F058A3">
              <w:rPr>
                <w:rFonts w:ascii="Times New Roman" w:eastAsia="Andale Sans UI" w:hAnsi="Times New Roman"/>
                <w:kern w:val="3"/>
                <w:sz w:val="24"/>
                <w:szCs w:val="24"/>
                <w:lang w:eastAsia="ja-JP" w:bidi="fa-IR"/>
              </w:rPr>
              <w:t xml:space="preserve">Система управления 2-ой степени автоматизации на базе контроллера </w:t>
            </w: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r w:rsidRPr="00F058A3">
              <w:rPr>
                <w:rFonts w:ascii="Times New Roman" w:eastAsia="Andale Sans UI" w:hAnsi="Times New Roman"/>
                <w:bCs/>
                <w:kern w:val="3"/>
                <w:sz w:val="24"/>
                <w:szCs w:val="24"/>
                <w:lang w:eastAsia="ja-JP" w:bidi="fa-IR"/>
              </w:rPr>
              <w:t>- Встроенный шкаф АВР</w:t>
            </w: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b/>
                <w:kern w:val="3"/>
                <w:sz w:val="24"/>
                <w:szCs w:val="24"/>
                <w:lang w:eastAsia="ja-JP" w:bidi="fa-IR"/>
              </w:rPr>
            </w:pPr>
            <w:r w:rsidRPr="00F058A3">
              <w:rPr>
                <w:rFonts w:ascii="Times New Roman" w:eastAsia="Andale Sans UI" w:hAnsi="Times New Roman"/>
                <w:b/>
                <w:kern w:val="3"/>
                <w:sz w:val="24"/>
                <w:szCs w:val="24"/>
                <w:lang w:eastAsia="ja-JP" w:bidi="fa-IR"/>
              </w:rPr>
              <w:t>3. Блок-контейнер типа «Север»</w:t>
            </w:r>
          </w:p>
          <w:p w:rsidR="00575864" w:rsidRPr="00F058A3" w:rsidRDefault="00575864" w:rsidP="00CE6C89">
            <w:pPr>
              <w:widowControl w:val="0"/>
              <w:tabs>
                <w:tab w:val="left" w:pos="195"/>
              </w:tabs>
              <w:suppressAutoHyphens/>
              <w:autoSpaceDN w:val="0"/>
              <w:spacing w:after="0" w:line="240" w:lineRule="auto"/>
              <w:ind w:left="57"/>
              <w:jc w:val="both"/>
              <w:textAlignment w:val="baseline"/>
              <w:rPr>
                <w:rFonts w:ascii="Times New Roman" w:eastAsia="Andale Sans UI" w:hAnsi="Times New Roman"/>
                <w:kern w:val="3"/>
                <w:sz w:val="24"/>
                <w:szCs w:val="24"/>
                <w:lang w:eastAsia="ja-JP" w:bidi="fa-IR"/>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noProof/>
                <w:kern w:val="1"/>
                <w:sz w:val="24"/>
                <w:szCs w:val="24"/>
              </w:rPr>
            </w:pPr>
            <w:r w:rsidRPr="00F058A3">
              <w:rPr>
                <w:rFonts w:ascii="Times New Roman" w:hAnsi="Times New Roman"/>
                <w:sz w:val="24"/>
                <w:szCs w:val="24"/>
              </w:rPr>
              <w:t xml:space="preserve">- Внешние габаритные размеры </w:t>
            </w:r>
            <w:proofErr w:type="spellStart"/>
            <w:r w:rsidRPr="00F058A3">
              <w:rPr>
                <w:rFonts w:ascii="Times New Roman" w:hAnsi="Times New Roman"/>
                <w:sz w:val="24"/>
                <w:szCs w:val="24"/>
              </w:rPr>
              <w:t>ДхШхВ</w:t>
            </w:r>
            <w:proofErr w:type="spellEnd"/>
            <w:r w:rsidRPr="00F058A3">
              <w:rPr>
                <w:rFonts w:ascii="Times New Roman" w:hAnsi="Times New Roman"/>
                <w:sz w:val="24"/>
                <w:szCs w:val="24"/>
              </w:rPr>
              <w:t xml:space="preserve">, </w:t>
            </w:r>
            <w:r w:rsidRPr="00F058A3">
              <w:rPr>
                <w:rFonts w:ascii="Times New Roman" w:eastAsia="Arial Unicode MS" w:hAnsi="Times New Roman"/>
                <w:noProof/>
                <w:kern w:val="1"/>
                <w:sz w:val="24"/>
                <w:szCs w:val="24"/>
              </w:rPr>
              <w:t>4500 х 2350 х 2580 мм</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noProof/>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noProof/>
                <w:kern w:val="1"/>
                <w:sz w:val="24"/>
                <w:szCs w:val="24"/>
              </w:rPr>
            </w:pPr>
            <w:r w:rsidRPr="00F058A3">
              <w:rPr>
                <w:rFonts w:ascii="Times New Roman" w:eastAsia="Arial Unicode MS" w:hAnsi="Times New Roman"/>
                <w:noProof/>
                <w:kern w:val="1"/>
                <w:sz w:val="24"/>
                <w:szCs w:val="24"/>
              </w:rPr>
              <w:t>-</w:t>
            </w:r>
            <w:r w:rsidRPr="00F058A3">
              <w:rPr>
                <w:rFonts w:ascii="Times New Roman" w:hAnsi="Times New Roman"/>
                <w:sz w:val="24"/>
                <w:szCs w:val="24"/>
              </w:rPr>
              <w:t xml:space="preserve"> Вес, </w:t>
            </w:r>
            <w:r w:rsidRPr="00F058A3">
              <w:rPr>
                <w:rFonts w:ascii="Times New Roman" w:eastAsia="Arial Unicode MS" w:hAnsi="Times New Roman"/>
                <w:noProof/>
                <w:kern w:val="1"/>
                <w:sz w:val="24"/>
                <w:szCs w:val="24"/>
              </w:rPr>
              <w:t>4350 кг</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noProof/>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hAnsi="Times New Roman"/>
                <w:sz w:val="24"/>
                <w:szCs w:val="24"/>
              </w:rPr>
            </w:pPr>
            <w:r w:rsidRPr="00F058A3">
              <w:rPr>
                <w:rFonts w:ascii="Times New Roman" w:eastAsia="Arial Unicode MS" w:hAnsi="Times New Roman"/>
                <w:noProof/>
                <w:kern w:val="1"/>
                <w:sz w:val="24"/>
                <w:szCs w:val="24"/>
              </w:rPr>
              <w:t>-</w:t>
            </w:r>
            <w:r w:rsidRPr="00F058A3">
              <w:rPr>
                <w:rFonts w:ascii="Times New Roman" w:hAnsi="Times New Roman"/>
                <w:sz w:val="24"/>
                <w:szCs w:val="24"/>
              </w:rPr>
              <w:t xml:space="preserve"> Цельносварной каркас из гнутого металлического профиля толщиной 4 мм</w:t>
            </w:r>
          </w:p>
          <w:p w:rsidR="00575864" w:rsidRPr="00F058A3" w:rsidRDefault="00575864" w:rsidP="00CE6C89">
            <w:pPr>
              <w:widowControl w:val="0"/>
              <w:suppressLineNumbers/>
              <w:autoSpaceDE w:val="0"/>
              <w:autoSpaceDN w:val="0"/>
              <w:adjustRightInd w:val="0"/>
              <w:spacing w:after="0" w:line="240" w:lineRule="auto"/>
              <w:rPr>
                <w:rFonts w:ascii="Times New Roman" w:hAnsi="Times New Roman"/>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hAnsi="Times New Roman"/>
                <w:sz w:val="24"/>
                <w:szCs w:val="24"/>
              </w:rPr>
              <w:t>-</w:t>
            </w:r>
            <w:r w:rsidRPr="00F058A3">
              <w:rPr>
                <w:rFonts w:ascii="Times New Roman" w:eastAsia="Arial Unicode MS" w:hAnsi="Times New Roman"/>
                <w:kern w:val="1"/>
                <w:sz w:val="24"/>
                <w:szCs w:val="24"/>
              </w:rPr>
              <w:t xml:space="preserve"> Усиливающие ребра жёсткости в стенах контейнера</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xml:space="preserve">- Поперечные стальные балки в полу и потолке из </w:t>
            </w:r>
            <w:r w:rsidRPr="00F058A3">
              <w:rPr>
                <w:rFonts w:ascii="Times New Roman" w:eastAsia="Arial Unicode MS" w:hAnsi="Times New Roman"/>
                <w:kern w:val="1"/>
                <w:sz w:val="24"/>
                <w:szCs w:val="24"/>
              </w:rPr>
              <w:lastRenderedPageBreak/>
              <w:t>гнутого профиля толщиной 4 мм</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Настил пола стальной рифленый лист 3 мм</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Плоская крыша с защитным слоем гидроизоляции</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xml:space="preserve">- Внутренняя обшивка контейнера </w:t>
            </w:r>
            <w:proofErr w:type="gramStart"/>
            <w:r w:rsidRPr="00F058A3">
              <w:rPr>
                <w:rFonts w:ascii="Times New Roman" w:eastAsia="Arial Unicode MS" w:hAnsi="Times New Roman"/>
                <w:kern w:val="1"/>
                <w:sz w:val="24"/>
                <w:szCs w:val="24"/>
              </w:rPr>
              <w:t>оцинкованный</w:t>
            </w:r>
            <w:proofErr w:type="gramEnd"/>
            <w:r w:rsidRPr="00F058A3">
              <w:rPr>
                <w:rFonts w:ascii="Times New Roman" w:eastAsia="Arial Unicode MS" w:hAnsi="Times New Roman"/>
                <w:kern w:val="1"/>
                <w:sz w:val="24"/>
                <w:szCs w:val="24"/>
              </w:rPr>
              <w:t xml:space="preserve"> </w:t>
            </w:r>
            <w:proofErr w:type="spellStart"/>
            <w:r w:rsidRPr="00F058A3">
              <w:rPr>
                <w:rFonts w:ascii="Times New Roman" w:eastAsia="Arial Unicode MS" w:hAnsi="Times New Roman"/>
                <w:kern w:val="1"/>
                <w:sz w:val="24"/>
                <w:szCs w:val="24"/>
              </w:rPr>
              <w:t>профлист</w:t>
            </w:r>
            <w:proofErr w:type="spellEnd"/>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xml:space="preserve">- Утепление стен, потолка, 100-мм негорючей базальтовой ватой, </w:t>
            </w:r>
            <w:proofErr w:type="spellStart"/>
            <w:r w:rsidRPr="00F058A3">
              <w:rPr>
                <w:rFonts w:ascii="Times New Roman" w:eastAsia="Arial Unicode MS" w:hAnsi="Times New Roman"/>
                <w:kern w:val="1"/>
                <w:sz w:val="24"/>
                <w:szCs w:val="24"/>
              </w:rPr>
              <w:t>пароизоляция</w:t>
            </w:r>
            <w:proofErr w:type="spellEnd"/>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Съемная торцевая стена для монтажа / демонтажа оборудования</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Стальная утепленная дверь с герметичным контуром, врезным замком</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Рымы по длинным сторонам контейнера для верхней погрузки</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Наружные стальные жалюзийные решётки на клапанах притока-оттока воздуха</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Автоматизированные клапаны притока-оттока с электроприводом – 2 шт.</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xml:space="preserve">- Тепло – и виброизоляция системы </w:t>
            </w:r>
            <w:proofErr w:type="spellStart"/>
            <w:r w:rsidRPr="00F058A3">
              <w:rPr>
                <w:rFonts w:ascii="Times New Roman" w:eastAsia="Arial Unicode MS" w:hAnsi="Times New Roman"/>
                <w:kern w:val="1"/>
                <w:sz w:val="24"/>
                <w:szCs w:val="24"/>
              </w:rPr>
              <w:t>газовыхлопа</w:t>
            </w:r>
            <w:proofErr w:type="spellEnd"/>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Глушитель с искрогасителем, расположенный на крыше контейнера</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xml:space="preserve">- </w:t>
            </w:r>
            <w:proofErr w:type="spellStart"/>
            <w:r w:rsidRPr="00F058A3">
              <w:rPr>
                <w:rFonts w:ascii="Times New Roman" w:eastAsia="Arial Unicode MS" w:hAnsi="Times New Roman"/>
                <w:kern w:val="1"/>
                <w:sz w:val="24"/>
                <w:szCs w:val="24"/>
              </w:rPr>
              <w:t>Глухозаземленная</w:t>
            </w:r>
            <w:proofErr w:type="spellEnd"/>
            <w:r w:rsidRPr="00F058A3">
              <w:rPr>
                <w:rFonts w:ascii="Times New Roman" w:eastAsia="Arial Unicode MS" w:hAnsi="Times New Roman"/>
                <w:kern w:val="1"/>
                <w:sz w:val="24"/>
                <w:szCs w:val="24"/>
              </w:rPr>
              <w:t xml:space="preserve"> </w:t>
            </w:r>
            <w:proofErr w:type="spellStart"/>
            <w:r w:rsidRPr="00F058A3">
              <w:rPr>
                <w:rFonts w:ascii="Times New Roman" w:eastAsia="Arial Unicode MS" w:hAnsi="Times New Roman"/>
                <w:kern w:val="1"/>
                <w:sz w:val="24"/>
                <w:szCs w:val="24"/>
              </w:rPr>
              <w:t>нейтраль</w:t>
            </w:r>
            <w:proofErr w:type="spellEnd"/>
            <w:r w:rsidRPr="00F058A3">
              <w:rPr>
                <w:rFonts w:ascii="Times New Roman" w:eastAsia="Arial Unicode MS" w:hAnsi="Times New Roman"/>
                <w:kern w:val="1"/>
                <w:sz w:val="24"/>
                <w:szCs w:val="24"/>
              </w:rPr>
              <w:t>: заземляющие болты на корпусе контейнера</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xml:space="preserve">- Щит собственных нужд </w:t>
            </w:r>
            <w:proofErr w:type="gramStart"/>
            <w:r w:rsidRPr="00F058A3">
              <w:rPr>
                <w:rFonts w:ascii="Times New Roman" w:eastAsia="Arial Unicode MS" w:hAnsi="Times New Roman"/>
                <w:kern w:val="1"/>
                <w:sz w:val="24"/>
                <w:szCs w:val="24"/>
              </w:rPr>
              <w:t>блок-контейнера</w:t>
            </w:r>
            <w:proofErr w:type="gramEnd"/>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Подвесные металлические лотки для электропроводки под потолком контейнера</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Резервное освещение внутри контейнера 24В</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Основное освещение контейнера 220В внутреннее / внешнее</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Пожарная / охранная сигнализация</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Пожаротушение с применением модуля порошкового пожаротушения</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r w:rsidRPr="00F058A3">
              <w:rPr>
                <w:rFonts w:ascii="Times New Roman" w:eastAsia="Arial Unicode MS" w:hAnsi="Times New Roman"/>
                <w:kern w:val="1"/>
                <w:sz w:val="24"/>
                <w:szCs w:val="24"/>
              </w:rPr>
              <w:t xml:space="preserve">- Светозвуковой пожарный </w:t>
            </w:r>
            <w:proofErr w:type="spellStart"/>
            <w:r w:rsidRPr="00F058A3">
              <w:rPr>
                <w:rFonts w:ascii="Times New Roman" w:eastAsia="Arial Unicode MS" w:hAnsi="Times New Roman"/>
                <w:kern w:val="1"/>
                <w:sz w:val="24"/>
                <w:szCs w:val="24"/>
              </w:rPr>
              <w:t>оповещатель</w:t>
            </w:r>
            <w:proofErr w:type="spellEnd"/>
            <w:r w:rsidRPr="00F058A3">
              <w:rPr>
                <w:rFonts w:ascii="Times New Roman" w:eastAsia="Arial Unicode MS" w:hAnsi="Times New Roman"/>
                <w:kern w:val="1"/>
                <w:sz w:val="24"/>
                <w:szCs w:val="24"/>
              </w:rPr>
              <w:t xml:space="preserve"> снаружи контейнера</w:t>
            </w:r>
          </w:p>
          <w:p w:rsidR="00575864" w:rsidRPr="00F058A3" w:rsidRDefault="00575864" w:rsidP="00CE6C89">
            <w:pPr>
              <w:widowControl w:val="0"/>
              <w:suppressLineNumbers/>
              <w:autoSpaceDE w:val="0"/>
              <w:autoSpaceDN w:val="0"/>
              <w:adjustRightInd w:val="0"/>
              <w:spacing w:after="0" w:line="240" w:lineRule="auto"/>
              <w:rPr>
                <w:rFonts w:ascii="Times New Roman" w:eastAsia="Arial Unicode MS" w:hAnsi="Times New Roman"/>
                <w:kern w:val="1"/>
                <w:sz w:val="24"/>
                <w:szCs w:val="24"/>
              </w:rPr>
            </w:pPr>
          </w:p>
          <w:p w:rsidR="00575864" w:rsidRPr="00F058A3" w:rsidRDefault="00575864" w:rsidP="00CE6C89">
            <w:pPr>
              <w:tabs>
                <w:tab w:val="left" w:pos="230"/>
                <w:tab w:val="left" w:pos="966"/>
              </w:tabs>
              <w:spacing w:after="0" w:line="240" w:lineRule="auto"/>
              <w:ind w:left="57"/>
              <w:contextualSpacing/>
              <w:rPr>
                <w:rFonts w:ascii="Times New Roman" w:hAnsi="Times New Roman"/>
                <w:kern w:val="1"/>
                <w:sz w:val="24"/>
                <w:szCs w:val="24"/>
              </w:rPr>
            </w:pPr>
            <w:r w:rsidRPr="00F058A3">
              <w:rPr>
                <w:rFonts w:ascii="Times New Roman" w:eastAsia="Arial Unicode MS" w:hAnsi="Times New Roman"/>
                <w:kern w:val="1"/>
                <w:sz w:val="24"/>
                <w:szCs w:val="24"/>
              </w:rPr>
              <w:t>-</w:t>
            </w:r>
            <w:r w:rsidRPr="00F058A3">
              <w:rPr>
                <w:rFonts w:ascii="Times New Roman" w:hAnsi="Times New Roman"/>
                <w:kern w:val="1"/>
                <w:sz w:val="24"/>
                <w:szCs w:val="24"/>
              </w:rPr>
              <w:t xml:space="preserve"> Огнетушитель  порошковый ОП-2</w:t>
            </w:r>
          </w:p>
          <w:p w:rsidR="00575864" w:rsidRPr="00F058A3" w:rsidRDefault="00575864" w:rsidP="00CE6C89">
            <w:pPr>
              <w:tabs>
                <w:tab w:val="left" w:pos="230"/>
                <w:tab w:val="left" w:pos="966"/>
              </w:tabs>
              <w:spacing w:after="0" w:line="240" w:lineRule="auto"/>
              <w:ind w:left="57"/>
              <w:contextualSpacing/>
              <w:rPr>
                <w:rFonts w:ascii="Times New Roman" w:hAnsi="Times New Roman"/>
                <w:kern w:val="1"/>
                <w:sz w:val="24"/>
                <w:szCs w:val="24"/>
              </w:rPr>
            </w:pPr>
          </w:p>
          <w:p w:rsidR="00575864" w:rsidRPr="00F058A3" w:rsidRDefault="00575864" w:rsidP="00CE6C89">
            <w:pPr>
              <w:tabs>
                <w:tab w:val="left" w:pos="230"/>
                <w:tab w:val="left" w:pos="966"/>
              </w:tabs>
              <w:spacing w:after="0" w:line="240" w:lineRule="auto"/>
              <w:ind w:left="57"/>
              <w:contextualSpacing/>
              <w:rPr>
                <w:rFonts w:ascii="Times New Roman" w:eastAsia="Arial Unicode MS" w:hAnsi="Times New Roman"/>
                <w:kern w:val="1"/>
                <w:sz w:val="24"/>
                <w:szCs w:val="24"/>
              </w:rPr>
            </w:pPr>
            <w:r w:rsidRPr="00F058A3">
              <w:rPr>
                <w:rFonts w:ascii="Times New Roman" w:hAnsi="Times New Roman"/>
                <w:kern w:val="1"/>
                <w:sz w:val="24"/>
                <w:szCs w:val="24"/>
              </w:rPr>
              <w:t>-</w:t>
            </w:r>
            <w:r w:rsidRPr="00F058A3">
              <w:rPr>
                <w:rFonts w:ascii="Times New Roman" w:eastAsia="Arial Unicode MS" w:hAnsi="Times New Roman"/>
                <w:kern w:val="1"/>
                <w:sz w:val="24"/>
                <w:szCs w:val="24"/>
              </w:rPr>
              <w:t xml:space="preserve"> Автоматический </w:t>
            </w:r>
            <w:proofErr w:type="spellStart"/>
            <w:r w:rsidRPr="00F058A3">
              <w:rPr>
                <w:rFonts w:ascii="Times New Roman" w:eastAsia="Arial Unicode MS" w:hAnsi="Times New Roman"/>
                <w:kern w:val="1"/>
                <w:sz w:val="24"/>
                <w:szCs w:val="24"/>
              </w:rPr>
              <w:t>электроконвектор</w:t>
            </w:r>
            <w:proofErr w:type="spellEnd"/>
            <w:r w:rsidRPr="00F058A3">
              <w:rPr>
                <w:rFonts w:ascii="Times New Roman" w:eastAsia="Arial Unicode MS" w:hAnsi="Times New Roman"/>
                <w:kern w:val="1"/>
                <w:sz w:val="24"/>
                <w:szCs w:val="24"/>
              </w:rPr>
              <w:t xml:space="preserve"> 220</w:t>
            </w:r>
            <w:proofErr w:type="gramStart"/>
            <w:r w:rsidRPr="00F058A3">
              <w:rPr>
                <w:rFonts w:ascii="Times New Roman" w:eastAsia="Arial Unicode MS" w:hAnsi="Times New Roman"/>
                <w:kern w:val="1"/>
                <w:sz w:val="24"/>
                <w:szCs w:val="24"/>
              </w:rPr>
              <w:t xml:space="preserve"> В</w:t>
            </w:r>
            <w:proofErr w:type="gramEnd"/>
            <w:r w:rsidRPr="00F058A3">
              <w:rPr>
                <w:rFonts w:ascii="Times New Roman" w:eastAsia="Arial Unicode MS" w:hAnsi="Times New Roman"/>
                <w:kern w:val="1"/>
                <w:sz w:val="24"/>
                <w:szCs w:val="24"/>
              </w:rPr>
              <w:t xml:space="preserve"> – 1 х 1,5 кВт</w:t>
            </w:r>
          </w:p>
          <w:p w:rsidR="00575864" w:rsidRPr="00F058A3" w:rsidRDefault="00575864" w:rsidP="00CE6C89">
            <w:pPr>
              <w:tabs>
                <w:tab w:val="left" w:pos="230"/>
                <w:tab w:val="left" w:pos="966"/>
              </w:tabs>
              <w:spacing w:after="0" w:line="240" w:lineRule="auto"/>
              <w:ind w:left="57"/>
              <w:contextualSpacing/>
              <w:rPr>
                <w:rFonts w:ascii="Times New Roman" w:eastAsia="Arial Unicode MS" w:hAnsi="Times New Roman"/>
                <w:kern w:val="1"/>
                <w:sz w:val="24"/>
                <w:szCs w:val="24"/>
              </w:rPr>
            </w:pPr>
          </w:p>
          <w:p w:rsidR="00575864" w:rsidRPr="00F058A3" w:rsidRDefault="00575864" w:rsidP="00CE6C89">
            <w:pPr>
              <w:tabs>
                <w:tab w:val="left" w:pos="230"/>
                <w:tab w:val="left" w:pos="966"/>
              </w:tabs>
              <w:spacing w:after="0" w:line="240" w:lineRule="auto"/>
              <w:ind w:left="57"/>
              <w:contextualSpacing/>
              <w:rPr>
                <w:rFonts w:ascii="Times New Roman" w:eastAsia="Arial Unicode MS" w:hAnsi="Times New Roman"/>
                <w:kern w:val="1"/>
                <w:sz w:val="24"/>
                <w:szCs w:val="24"/>
              </w:rPr>
            </w:pPr>
          </w:p>
          <w:p w:rsidR="00575864" w:rsidRPr="00F058A3" w:rsidRDefault="00575864" w:rsidP="00CE6C89">
            <w:pPr>
              <w:tabs>
                <w:tab w:val="left" w:pos="230"/>
                <w:tab w:val="left" w:pos="966"/>
              </w:tabs>
              <w:spacing w:after="0" w:line="240" w:lineRule="auto"/>
              <w:ind w:left="57"/>
              <w:contextualSpacing/>
              <w:rPr>
                <w:rFonts w:ascii="Times New Roman" w:eastAsia="Arial Unicode MS" w:hAnsi="Times New Roman"/>
                <w:b/>
                <w:kern w:val="1"/>
                <w:sz w:val="24"/>
                <w:szCs w:val="24"/>
              </w:rPr>
            </w:pPr>
            <w:r w:rsidRPr="00F058A3">
              <w:rPr>
                <w:rFonts w:ascii="Times New Roman" w:eastAsia="Arial Unicode MS" w:hAnsi="Times New Roman"/>
                <w:b/>
                <w:kern w:val="1"/>
                <w:sz w:val="24"/>
                <w:szCs w:val="24"/>
              </w:rPr>
              <w:t>4. Документация</w:t>
            </w:r>
          </w:p>
          <w:p w:rsidR="00575864" w:rsidRPr="00F058A3" w:rsidRDefault="00575864" w:rsidP="00CE6C89">
            <w:pPr>
              <w:tabs>
                <w:tab w:val="left" w:pos="230"/>
                <w:tab w:val="left" w:pos="966"/>
              </w:tabs>
              <w:spacing w:after="0" w:line="240" w:lineRule="auto"/>
              <w:ind w:left="57"/>
              <w:contextualSpacing/>
              <w:rPr>
                <w:rFonts w:ascii="Times New Roman" w:eastAsia="Arial Unicode MS" w:hAnsi="Times New Roman"/>
                <w:kern w:val="1"/>
                <w:sz w:val="24"/>
                <w:szCs w:val="24"/>
              </w:rPr>
            </w:pPr>
          </w:p>
          <w:p w:rsidR="00575864" w:rsidRPr="00F058A3" w:rsidRDefault="00575864" w:rsidP="00CE6C89">
            <w:pPr>
              <w:spacing w:line="240" w:lineRule="auto"/>
              <w:rPr>
                <w:rFonts w:ascii="Times New Roman" w:eastAsia="Arial Unicode MS" w:hAnsi="Times New Roman"/>
                <w:bCs/>
                <w:kern w:val="2"/>
                <w:sz w:val="24"/>
                <w:szCs w:val="24"/>
                <w:lang w:eastAsia="en-US"/>
              </w:rPr>
            </w:pPr>
            <w:r w:rsidRPr="00F058A3">
              <w:rPr>
                <w:rFonts w:ascii="Times New Roman" w:eastAsia="Arial Unicode MS" w:hAnsi="Times New Roman"/>
                <w:bCs/>
                <w:kern w:val="2"/>
                <w:sz w:val="24"/>
                <w:szCs w:val="24"/>
                <w:lang w:eastAsia="en-US"/>
              </w:rPr>
              <w:t>- эксплуатационная документация (паспорт, паспорта  на оборудование входящее в комплект поставки, руководство по  эксплуатации).</w:t>
            </w:r>
          </w:p>
          <w:p w:rsidR="00575864" w:rsidRPr="00F058A3" w:rsidRDefault="00575864" w:rsidP="00CE6C89">
            <w:pPr>
              <w:spacing w:line="240" w:lineRule="auto"/>
              <w:rPr>
                <w:rFonts w:ascii="Times New Roman" w:eastAsia="Arial Unicode MS" w:hAnsi="Times New Roman"/>
                <w:b/>
                <w:bCs/>
                <w:kern w:val="2"/>
                <w:sz w:val="24"/>
                <w:szCs w:val="24"/>
                <w:lang w:eastAsia="en-US"/>
              </w:rPr>
            </w:pPr>
            <w:r w:rsidRPr="00F058A3">
              <w:rPr>
                <w:rFonts w:ascii="Times New Roman" w:eastAsia="Arial Unicode MS" w:hAnsi="Times New Roman"/>
                <w:b/>
                <w:bCs/>
                <w:kern w:val="2"/>
                <w:sz w:val="24"/>
                <w:szCs w:val="24"/>
                <w:lang w:eastAsia="en-US"/>
              </w:rPr>
              <w:t>5. Испытания</w:t>
            </w:r>
          </w:p>
          <w:p w:rsidR="00575864" w:rsidRPr="00F058A3" w:rsidRDefault="00575864" w:rsidP="00CE6C89">
            <w:pPr>
              <w:spacing w:line="240" w:lineRule="auto"/>
              <w:rPr>
                <w:rFonts w:ascii="Times New Roman" w:eastAsia="Arial Unicode MS" w:hAnsi="Times New Roman"/>
                <w:bCs/>
                <w:kern w:val="2"/>
                <w:sz w:val="24"/>
                <w:szCs w:val="24"/>
                <w:lang w:eastAsia="en-US"/>
              </w:rPr>
            </w:pPr>
            <w:r w:rsidRPr="00F058A3">
              <w:rPr>
                <w:rFonts w:ascii="Times New Roman" w:hAnsi="Times New Roman"/>
                <w:sz w:val="24"/>
                <w:szCs w:val="24"/>
              </w:rPr>
              <w:t>- Предпродажная подготовка с проведением заводских испытаний под нагрузкой</w:t>
            </w:r>
            <w:r w:rsidRPr="00F058A3">
              <w:rPr>
                <w:rFonts w:ascii="Times New Roman" w:eastAsia="Arial Unicode MS" w:hAnsi="Times New Roman"/>
                <w:bCs/>
                <w:kern w:val="2"/>
                <w:sz w:val="24"/>
                <w:szCs w:val="24"/>
                <w:lang w:eastAsia="en-US"/>
              </w:rPr>
              <w:t xml:space="preserve"> </w:t>
            </w:r>
          </w:p>
          <w:p w:rsidR="00575864" w:rsidRPr="00F058A3" w:rsidRDefault="00575864" w:rsidP="00CE6C89">
            <w:pPr>
              <w:rPr>
                <w:rFonts w:ascii="Times New Roman" w:eastAsia="Arial Unicode MS" w:hAnsi="Times New Roman"/>
                <w:b/>
                <w:bCs/>
                <w:kern w:val="2"/>
                <w:sz w:val="24"/>
                <w:szCs w:val="24"/>
                <w:lang w:eastAsia="en-US"/>
              </w:rPr>
            </w:pPr>
          </w:p>
        </w:tc>
      </w:tr>
      <w:tr w:rsidR="00575864" w:rsidRPr="00F058A3" w:rsidTr="00CE6C89">
        <w:tc>
          <w:tcPr>
            <w:tcW w:w="759" w:type="dxa"/>
          </w:tcPr>
          <w:p w:rsidR="00575864" w:rsidRPr="00F058A3" w:rsidRDefault="00575864" w:rsidP="00CE6C89">
            <w:pPr>
              <w:jc w:val="center"/>
              <w:rPr>
                <w:rFonts w:ascii="Times New Roman" w:hAnsi="Times New Roman"/>
              </w:rPr>
            </w:pPr>
            <w:r w:rsidRPr="00F058A3">
              <w:rPr>
                <w:rFonts w:ascii="Times New Roman" w:hAnsi="Times New Roman"/>
              </w:rPr>
              <w:lastRenderedPageBreak/>
              <w:t>3.</w:t>
            </w:r>
          </w:p>
        </w:tc>
        <w:tc>
          <w:tcPr>
            <w:tcW w:w="2910" w:type="dxa"/>
          </w:tcPr>
          <w:p w:rsidR="00575864" w:rsidRPr="00F058A3" w:rsidRDefault="00575864" w:rsidP="00CE6C89">
            <w:pPr>
              <w:rPr>
                <w:rFonts w:ascii="Times New Roman" w:hAnsi="Times New Roman"/>
              </w:rPr>
            </w:pPr>
            <w:r w:rsidRPr="00F058A3">
              <w:rPr>
                <w:rFonts w:ascii="Times New Roman" w:hAnsi="Times New Roman"/>
              </w:rPr>
              <w:t>Адрес поставки</w:t>
            </w:r>
          </w:p>
        </w:tc>
        <w:tc>
          <w:tcPr>
            <w:tcW w:w="5798" w:type="dxa"/>
          </w:tcPr>
          <w:p w:rsidR="00575864" w:rsidRPr="00F058A3" w:rsidRDefault="00575864" w:rsidP="00CE6C89">
            <w:pPr>
              <w:ind w:left="-69"/>
              <w:jc w:val="both"/>
              <w:rPr>
                <w:rFonts w:ascii="Times New Roman" w:hAnsi="Times New Roman"/>
                <w:sz w:val="24"/>
                <w:szCs w:val="24"/>
              </w:rPr>
            </w:pPr>
            <w:r w:rsidRPr="00F058A3">
              <w:rPr>
                <w:rFonts w:ascii="Times New Roman" w:hAnsi="Times New Roman"/>
                <w:sz w:val="24"/>
                <w:szCs w:val="24"/>
              </w:rPr>
              <w:t>Ленинградская область, Выборгский район,                       г. Выборг, ул. Песочная,3</w:t>
            </w:r>
          </w:p>
        </w:tc>
      </w:tr>
      <w:tr w:rsidR="00575864" w:rsidRPr="00F058A3" w:rsidTr="00CE6C89">
        <w:tc>
          <w:tcPr>
            <w:tcW w:w="759" w:type="dxa"/>
          </w:tcPr>
          <w:p w:rsidR="00575864" w:rsidRPr="00F058A3" w:rsidRDefault="00575864" w:rsidP="00CE6C89">
            <w:pPr>
              <w:jc w:val="center"/>
              <w:rPr>
                <w:rFonts w:ascii="Times New Roman" w:hAnsi="Times New Roman"/>
              </w:rPr>
            </w:pPr>
            <w:r w:rsidRPr="00F058A3">
              <w:rPr>
                <w:rFonts w:ascii="Times New Roman" w:hAnsi="Times New Roman"/>
              </w:rPr>
              <w:t>4.</w:t>
            </w:r>
          </w:p>
        </w:tc>
        <w:tc>
          <w:tcPr>
            <w:tcW w:w="2910" w:type="dxa"/>
          </w:tcPr>
          <w:p w:rsidR="00575864" w:rsidRPr="00F058A3" w:rsidRDefault="00575864" w:rsidP="00CE6C89">
            <w:pPr>
              <w:jc w:val="both"/>
              <w:rPr>
                <w:rFonts w:ascii="Times New Roman" w:hAnsi="Times New Roman"/>
              </w:rPr>
            </w:pPr>
            <w:r w:rsidRPr="00F058A3">
              <w:rPr>
                <w:rFonts w:ascii="Times New Roman" w:hAnsi="Times New Roman"/>
              </w:rPr>
              <w:t>Срок поставки</w:t>
            </w:r>
          </w:p>
        </w:tc>
        <w:tc>
          <w:tcPr>
            <w:tcW w:w="5798" w:type="dxa"/>
          </w:tcPr>
          <w:p w:rsidR="00575864" w:rsidRPr="00F058A3" w:rsidRDefault="004B7354" w:rsidP="00CE6C89">
            <w:pPr>
              <w:jc w:val="both"/>
              <w:rPr>
                <w:rFonts w:ascii="Times New Roman" w:hAnsi="Times New Roman"/>
                <w:sz w:val="24"/>
                <w:szCs w:val="24"/>
              </w:rPr>
            </w:pPr>
            <w:r>
              <w:rPr>
                <w:rFonts w:ascii="Times New Roman" w:hAnsi="Times New Roman"/>
                <w:sz w:val="24"/>
                <w:szCs w:val="24"/>
              </w:rPr>
              <w:t>Срок поставки до 01.05.2024 года</w:t>
            </w:r>
          </w:p>
        </w:tc>
      </w:tr>
      <w:tr w:rsidR="00575864" w:rsidRPr="00F058A3" w:rsidTr="00CE6C89">
        <w:tc>
          <w:tcPr>
            <w:tcW w:w="759" w:type="dxa"/>
          </w:tcPr>
          <w:p w:rsidR="00575864" w:rsidRPr="00F058A3" w:rsidRDefault="00575864" w:rsidP="00CE6C89">
            <w:pPr>
              <w:jc w:val="center"/>
              <w:rPr>
                <w:rFonts w:ascii="Times New Roman" w:hAnsi="Times New Roman"/>
              </w:rPr>
            </w:pPr>
            <w:r w:rsidRPr="00F058A3">
              <w:rPr>
                <w:rFonts w:ascii="Times New Roman" w:hAnsi="Times New Roman"/>
              </w:rPr>
              <w:t>5.</w:t>
            </w:r>
          </w:p>
        </w:tc>
        <w:tc>
          <w:tcPr>
            <w:tcW w:w="2910" w:type="dxa"/>
          </w:tcPr>
          <w:p w:rsidR="00575864" w:rsidRPr="00F058A3" w:rsidRDefault="00575864" w:rsidP="00CE6C89">
            <w:pPr>
              <w:jc w:val="both"/>
              <w:rPr>
                <w:rFonts w:ascii="Times New Roman" w:hAnsi="Times New Roman"/>
              </w:rPr>
            </w:pPr>
            <w:r w:rsidRPr="00F058A3">
              <w:rPr>
                <w:rFonts w:ascii="Times New Roman" w:hAnsi="Times New Roman"/>
              </w:rPr>
              <w:t xml:space="preserve">Максимальная (начальная)  стоимость договора </w:t>
            </w:r>
          </w:p>
        </w:tc>
        <w:tc>
          <w:tcPr>
            <w:tcW w:w="5798" w:type="dxa"/>
          </w:tcPr>
          <w:p w:rsidR="00575864" w:rsidRPr="00F058A3" w:rsidRDefault="00575864" w:rsidP="00CE6C89">
            <w:pPr>
              <w:jc w:val="both"/>
              <w:rPr>
                <w:rFonts w:ascii="Times New Roman" w:hAnsi="Times New Roman"/>
                <w:sz w:val="24"/>
                <w:szCs w:val="24"/>
              </w:rPr>
            </w:pPr>
            <w:r w:rsidRPr="00F058A3">
              <w:rPr>
                <w:rFonts w:ascii="Times New Roman" w:hAnsi="Times New Roman"/>
                <w:sz w:val="24"/>
                <w:szCs w:val="24"/>
              </w:rPr>
              <w:t>3 187 000,00 руб., включая НДС 20%.</w:t>
            </w:r>
          </w:p>
        </w:tc>
      </w:tr>
      <w:tr w:rsidR="00575864" w:rsidRPr="00F058A3" w:rsidTr="00CE6C89">
        <w:tc>
          <w:tcPr>
            <w:tcW w:w="759" w:type="dxa"/>
          </w:tcPr>
          <w:p w:rsidR="00575864" w:rsidRPr="00F058A3" w:rsidRDefault="00575864" w:rsidP="00CE6C89">
            <w:pPr>
              <w:jc w:val="center"/>
              <w:rPr>
                <w:rFonts w:ascii="Times New Roman" w:hAnsi="Times New Roman"/>
              </w:rPr>
            </w:pPr>
            <w:r w:rsidRPr="00F058A3">
              <w:rPr>
                <w:rFonts w:ascii="Times New Roman" w:hAnsi="Times New Roman"/>
              </w:rPr>
              <w:t>6.</w:t>
            </w:r>
          </w:p>
        </w:tc>
        <w:tc>
          <w:tcPr>
            <w:tcW w:w="2910" w:type="dxa"/>
          </w:tcPr>
          <w:p w:rsidR="00575864" w:rsidRPr="00F058A3" w:rsidRDefault="00575864" w:rsidP="00CE6C89">
            <w:pPr>
              <w:jc w:val="both"/>
              <w:rPr>
                <w:rFonts w:ascii="Times New Roman" w:hAnsi="Times New Roman"/>
              </w:rPr>
            </w:pPr>
            <w:r w:rsidRPr="00F058A3">
              <w:rPr>
                <w:rFonts w:ascii="Times New Roman" w:hAnsi="Times New Roman"/>
              </w:rPr>
              <w:t>Порядок и условия оплаты</w:t>
            </w:r>
          </w:p>
        </w:tc>
        <w:tc>
          <w:tcPr>
            <w:tcW w:w="5798" w:type="dxa"/>
          </w:tcPr>
          <w:p w:rsidR="00575864" w:rsidRPr="00F058A3" w:rsidRDefault="00AD1890" w:rsidP="00CE6C89">
            <w:pPr>
              <w:jc w:val="both"/>
              <w:rPr>
                <w:rFonts w:ascii="Times New Roman" w:hAnsi="Times New Roman"/>
                <w:sz w:val="24"/>
                <w:szCs w:val="24"/>
              </w:rPr>
            </w:pPr>
            <w:r>
              <w:rPr>
                <w:rFonts w:ascii="Times New Roman" w:hAnsi="Times New Roman"/>
              </w:rPr>
              <w:t xml:space="preserve">После подписания договора Покупатель перечисляет Поставщику  аванс в размере 50% от стоимости договора. Окончательный расчет  50% от стоимости договора производится после получения в течение 5 рабочих дней </w:t>
            </w:r>
            <w:proofErr w:type="gramStart"/>
            <w:r>
              <w:rPr>
                <w:rFonts w:ascii="Times New Roman" w:hAnsi="Times New Roman"/>
              </w:rPr>
              <w:t>с даты подписания</w:t>
            </w:r>
            <w:proofErr w:type="gramEnd"/>
            <w:r>
              <w:rPr>
                <w:rFonts w:ascii="Times New Roman" w:hAnsi="Times New Roman"/>
              </w:rPr>
              <w:t xml:space="preserve"> товарных накладных/УПД.</w:t>
            </w:r>
          </w:p>
        </w:tc>
      </w:tr>
      <w:tr w:rsidR="00575864" w:rsidRPr="00F058A3" w:rsidTr="00CE6C89">
        <w:tblPrEx>
          <w:tblLook w:val="00A0" w:firstRow="1" w:lastRow="0" w:firstColumn="1" w:lastColumn="0" w:noHBand="0" w:noVBand="0"/>
        </w:tblPrEx>
        <w:tc>
          <w:tcPr>
            <w:tcW w:w="759" w:type="dxa"/>
            <w:tcBorders>
              <w:top w:val="single" w:sz="4" w:space="0" w:color="auto"/>
              <w:left w:val="single" w:sz="4" w:space="0" w:color="auto"/>
              <w:bottom w:val="single" w:sz="4" w:space="0" w:color="auto"/>
              <w:right w:val="single" w:sz="4" w:space="0" w:color="auto"/>
            </w:tcBorders>
            <w:hideMark/>
          </w:tcPr>
          <w:p w:rsidR="00575864" w:rsidRPr="00F058A3" w:rsidRDefault="00575864" w:rsidP="00CE6C89">
            <w:pPr>
              <w:ind w:right="153"/>
              <w:jc w:val="center"/>
              <w:rPr>
                <w:rFonts w:ascii="Times New Roman" w:hAnsi="Times New Roman"/>
                <w:bCs/>
                <w:lang w:eastAsia="en-US"/>
              </w:rPr>
            </w:pPr>
            <w:r w:rsidRPr="00F058A3">
              <w:rPr>
                <w:rFonts w:ascii="Times New Roman" w:hAnsi="Times New Roman"/>
                <w:bCs/>
                <w:lang w:eastAsia="en-US"/>
              </w:rPr>
              <w:t>7.</w:t>
            </w:r>
          </w:p>
        </w:tc>
        <w:tc>
          <w:tcPr>
            <w:tcW w:w="2910" w:type="dxa"/>
            <w:tcBorders>
              <w:top w:val="single" w:sz="4" w:space="0" w:color="auto"/>
              <w:left w:val="single" w:sz="4" w:space="0" w:color="auto"/>
              <w:bottom w:val="single" w:sz="4" w:space="0" w:color="auto"/>
              <w:right w:val="single" w:sz="4" w:space="0" w:color="auto"/>
            </w:tcBorders>
          </w:tcPr>
          <w:p w:rsidR="00575864" w:rsidRPr="00F058A3" w:rsidRDefault="00575864" w:rsidP="00CE6C89">
            <w:pPr>
              <w:ind w:right="153"/>
              <w:rPr>
                <w:rFonts w:ascii="Times New Roman" w:hAnsi="Times New Roman"/>
                <w:lang w:eastAsia="en-US"/>
              </w:rPr>
            </w:pPr>
            <w:r w:rsidRPr="00F058A3">
              <w:rPr>
                <w:rFonts w:ascii="Times New Roman" w:hAnsi="Times New Roman"/>
                <w:lang w:eastAsia="en-US"/>
              </w:rPr>
              <w:t xml:space="preserve">Требования к качеству, безопасности, </w:t>
            </w:r>
          </w:p>
          <w:p w:rsidR="00575864" w:rsidRPr="00F058A3" w:rsidRDefault="00575864" w:rsidP="00CE6C89">
            <w:pPr>
              <w:ind w:right="153"/>
              <w:rPr>
                <w:rFonts w:ascii="Times New Roman" w:hAnsi="Times New Roman"/>
                <w:b/>
                <w:bCs/>
                <w:lang w:eastAsia="en-US"/>
              </w:rPr>
            </w:pPr>
            <w:r w:rsidRPr="00F058A3">
              <w:rPr>
                <w:rFonts w:ascii="Times New Roman" w:hAnsi="Times New Roman"/>
                <w:lang w:eastAsia="en-US"/>
              </w:rPr>
              <w:t>документации</w:t>
            </w:r>
          </w:p>
        </w:tc>
        <w:tc>
          <w:tcPr>
            <w:tcW w:w="5798" w:type="dxa"/>
            <w:tcBorders>
              <w:top w:val="single" w:sz="4" w:space="0" w:color="auto"/>
              <w:left w:val="single" w:sz="4" w:space="0" w:color="auto"/>
              <w:bottom w:val="single" w:sz="4" w:space="0" w:color="auto"/>
              <w:right w:val="single" w:sz="4" w:space="0" w:color="auto"/>
            </w:tcBorders>
            <w:hideMark/>
          </w:tcPr>
          <w:p w:rsidR="00575864" w:rsidRPr="00F058A3" w:rsidRDefault="00575864" w:rsidP="00CE6C89">
            <w:pPr>
              <w:ind w:right="153"/>
              <w:rPr>
                <w:rFonts w:ascii="Times New Roman" w:hAnsi="Times New Roman"/>
                <w:b/>
                <w:bCs/>
                <w:sz w:val="24"/>
                <w:szCs w:val="24"/>
                <w:lang w:eastAsia="en-US"/>
              </w:rPr>
            </w:pPr>
            <w:r w:rsidRPr="00F058A3">
              <w:rPr>
                <w:rFonts w:ascii="Times New Roman" w:hAnsi="Times New Roman"/>
                <w:sz w:val="24"/>
                <w:szCs w:val="24"/>
                <w:lang w:eastAsia="en-US"/>
              </w:rPr>
              <w:t>Дата изготовления котла должна быть 2024 года, с подтверждающими документами от завода изготовителя.</w:t>
            </w:r>
          </w:p>
        </w:tc>
      </w:tr>
      <w:tr w:rsidR="00575864" w:rsidRPr="00F058A3" w:rsidTr="00CE6C89">
        <w:tblPrEx>
          <w:tblLook w:val="00A0" w:firstRow="1" w:lastRow="0" w:firstColumn="1" w:lastColumn="0" w:noHBand="0" w:noVBand="0"/>
        </w:tblPrEx>
        <w:tc>
          <w:tcPr>
            <w:tcW w:w="759" w:type="dxa"/>
            <w:tcBorders>
              <w:top w:val="single" w:sz="4" w:space="0" w:color="auto"/>
              <w:left w:val="single" w:sz="4" w:space="0" w:color="auto"/>
              <w:bottom w:val="single" w:sz="4" w:space="0" w:color="auto"/>
              <w:right w:val="single" w:sz="4" w:space="0" w:color="auto"/>
            </w:tcBorders>
            <w:vAlign w:val="center"/>
            <w:hideMark/>
          </w:tcPr>
          <w:p w:rsidR="00575864" w:rsidRPr="00F058A3" w:rsidRDefault="00575864" w:rsidP="00CE6C89">
            <w:pPr>
              <w:ind w:right="153"/>
              <w:jc w:val="center"/>
              <w:rPr>
                <w:rFonts w:ascii="Times New Roman" w:hAnsi="Times New Roman"/>
                <w:lang w:eastAsia="en-US"/>
              </w:rPr>
            </w:pPr>
            <w:r w:rsidRPr="00F058A3">
              <w:rPr>
                <w:rFonts w:ascii="Times New Roman" w:hAnsi="Times New Roman"/>
                <w:lang w:eastAsia="en-US"/>
              </w:rPr>
              <w:t xml:space="preserve">  9.</w:t>
            </w:r>
          </w:p>
          <w:p w:rsidR="00575864" w:rsidRPr="00F058A3" w:rsidRDefault="00575864" w:rsidP="00CE6C89">
            <w:pPr>
              <w:ind w:right="153"/>
              <w:jc w:val="center"/>
              <w:rPr>
                <w:rFonts w:ascii="Times New Roman" w:hAnsi="Times New Roman"/>
                <w:lang w:eastAsia="en-US"/>
              </w:rPr>
            </w:pPr>
          </w:p>
        </w:tc>
        <w:tc>
          <w:tcPr>
            <w:tcW w:w="2910" w:type="dxa"/>
            <w:tcBorders>
              <w:top w:val="single" w:sz="4" w:space="0" w:color="auto"/>
              <w:left w:val="single" w:sz="4" w:space="0" w:color="auto"/>
              <w:bottom w:val="single" w:sz="4" w:space="0" w:color="auto"/>
              <w:right w:val="single" w:sz="4" w:space="0" w:color="auto"/>
            </w:tcBorders>
          </w:tcPr>
          <w:p w:rsidR="00575864" w:rsidRPr="00F058A3" w:rsidRDefault="00575864" w:rsidP="00CE6C89">
            <w:pPr>
              <w:ind w:right="153"/>
              <w:rPr>
                <w:rFonts w:ascii="Times New Roman" w:hAnsi="Times New Roman"/>
                <w:lang w:eastAsia="en-US"/>
              </w:rPr>
            </w:pPr>
            <w:r w:rsidRPr="00F058A3">
              <w:rPr>
                <w:rFonts w:ascii="Times New Roman" w:hAnsi="Times New Roman"/>
                <w:lang w:eastAsia="en-US"/>
              </w:rPr>
              <w:t>Гарантийные обязательства</w:t>
            </w:r>
          </w:p>
        </w:tc>
        <w:tc>
          <w:tcPr>
            <w:tcW w:w="5798" w:type="dxa"/>
            <w:tcBorders>
              <w:top w:val="single" w:sz="4" w:space="0" w:color="auto"/>
              <w:left w:val="single" w:sz="4" w:space="0" w:color="auto"/>
              <w:bottom w:val="single" w:sz="4" w:space="0" w:color="auto"/>
              <w:right w:val="single" w:sz="4" w:space="0" w:color="auto"/>
            </w:tcBorders>
            <w:hideMark/>
          </w:tcPr>
          <w:p w:rsidR="00575864" w:rsidRPr="00F058A3" w:rsidRDefault="00575864" w:rsidP="00CE6C89">
            <w:pPr>
              <w:ind w:right="153"/>
              <w:rPr>
                <w:rFonts w:ascii="Times New Roman" w:hAnsi="Times New Roman"/>
                <w:lang w:eastAsia="en-US"/>
              </w:rPr>
            </w:pPr>
            <w:r w:rsidRPr="00F058A3">
              <w:rPr>
                <w:rFonts w:ascii="Times New Roman" w:hAnsi="Times New Roman"/>
                <w:sz w:val="24"/>
                <w:szCs w:val="24"/>
                <w:lang w:eastAsia="en-US"/>
              </w:rPr>
              <w:t>не менее 24 месяцев с даты изготовления</w:t>
            </w:r>
            <w:r w:rsidRPr="00F058A3">
              <w:rPr>
                <w:rFonts w:ascii="Times New Roman" w:hAnsi="Times New Roman"/>
                <w:lang w:eastAsia="en-US"/>
              </w:rPr>
              <w:t>.</w:t>
            </w:r>
          </w:p>
          <w:p w:rsidR="00575864" w:rsidRPr="00F058A3" w:rsidRDefault="00575864" w:rsidP="00CE6C89">
            <w:pPr>
              <w:ind w:right="153"/>
              <w:rPr>
                <w:rFonts w:ascii="Times New Roman" w:hAnsi="Times New Roman"/>
                <w:lang w:eastAsia="en-US"/>
              </w:rPr>
            </w:pPr>
          </w:p>
        </w:tc>
      </w:tr>
    </w:tbl>
    <w:p w:rsidR="00575864" w:rsidRDefault="00575864" w:rsidP="004D0ACB">
      <w:pPr>
        <w:spacing w:after="0"/>
        <w:rPr>
          <w:rFonts w:ascii="Times New Roman" w:hAnsi="Times New Roman"/>
          <w:b/>
        </w:rPr>
      </w:pPr>
    </w:p>
    <w:p w:rsidR="00575864" w:rsidRDefault="00575864" w:rsidP="004D0ACB">
      <w:pPr>
        <w:spacing w:after="0"/>
        <w:rPr>
          <w:rFonts w:ascii="Times New Roman" w:hAnsi="Times New Roman"/>
          <w:b/>
        </w:rPr>
      </w:pPr>
    </w:p>
    <w:p w:rsidR="00575864" w:rsidRDefault="00575864" w:rsidP="004D0ACB">
      <w:pPr>
        <w:spacing w:after="0"/>
        <w:rPr>
          <w:rFonts w:ascii="Times New Roman" w:hAnsi="Times New Roman"/>
          <w:b/>
        </w:rPr>
      </w:pPr>
    </w:p>
    <w:p w:rsidR="00575864" w:rsidRDefault="00575864" w:rsidP="004D0ACB">
      <w:pPr>
        <w:spacing w:after="0"/>
        <w:rPr>
          <w:rFonts w:ascii="Times New Roman" w:hAnsi="Times New Roman"/>
          <w:b/>
        </w:rPr>
      </w:pPr>
    </w:p>
    <w:p w:rsidR="004D0ACB" w:rsidRPr="00AB2799" w:rsidRDefault="004D0ACB" w:rsidP="004D0ACB">
      <w:pPr>
        <w:spacing w:after="0"/>
        <w:rPr>
          <w:rFonts w:ascii="Times New Roman" w:hAnsi="Times New Roman"/>
          <w:b/>
        </w:rPr>
      </w:pPr>
      <w:r w:rsidRPr="00AB2799">
        <w:rPr>
          <w:rFonts w:ascii="Times New Roman" w:hAnsi="Times New Roman"/>
          <w:b/>
        </w:rPr>
        <w:t>Генеральный директор</w:t>
      </w:r>
    </w:p>
    <w:p w:rsidR="004D0ACB" w:rsidRPr="00AB2799" w:rsidRDefault="004D0ACB" w:rsidP="004D0ACB">
      <w:pPr>
        <w:spacing w:after="0"/>
        <w:rPr>
          <w:rFonts w:ascii="Times New Roman" w:hAnsi="Times New Roman"/>
          <w:b/>
        </w:rPr>
      </w:pPr>
      <w:r w:rsidRPr="00AB2799">
        <w:rPr>
          <w:rFonts w:ascii="Times New Roman" w:hAnsi="Times New Roman"/>
          <w:b/>
        </w:rPr>
        <w:t>АО «</w:t>
      </w:r>
      <w:proofErr w:type="spellStart"/>
      <w:r w:rsidRPr="00AB2799">
        <w:rPr>
          <w:rFonts w:ascii="Times New Roman" w:hAnsi="Times New Roman"/>
          <w:b/>
        </w:rPr>
        <w:t>Выборгтеплоэнерго</w:t>
      </w:r>
      <w:proofErr w:type="spellEnd"/>
      <w:r w:rsidRPr="00AB2799">
        <w:rPr>
          <w:rFonts w:ascii="Times New Roman" w:hAnsi="Times New Roman"/>
          <w:b/>
        </w:rPr>
        <w:t>»</w:t>
      </w:r>
    </w:p>
    <w:p w:rsidR="00194AA3" w:rsidRPr="00AB2799" w:rsidRDefault="00194AA3" w:rsidP="004D0ACB">
      <w:pPr>
        <w:spacing w:after="0"/>
        <w:rPr>
          <w:rFonts w:ascii="Times New Roman" w:hAnsi="Times New Roman"/>
          <w:b/>
        </w:rPr>
      </w:pPr>
    </w:p>
    <w:p w:rsidR="00CF2D42" w:rsidRDefault="004D0ACB" w:rsidP="00CF2D42">
      <w:pPr>
        <w:rPr>
          <w:rFonts w:ascii="Times New Roman" w:hAnsi="Times New Roman"/>
          <w:sz w:val="26"/>
          <w:szCs w:val="26"/>
        </w:rPr>
      </w:pPr>
      <w:r>
        <w:rPr>
          <w:rFonts w:ascii="Times New Roman" w:hAnsi="Times New Roman"/>
          <w:sz w:val="26"/>
          <w:szCs w:val="26"/>
        </w:rPr>
        <w:t>_______________А.В. Кривонос</w:t>
      </w:r>
    </w:p>
    <w:p w:rsidR="00517B0B" w:rsidRPr="004E7864" w:rsidRDefault="00517B0B" w:rsidP="004D0ACB"/>
    <w:sectPr w:rsidR="00517B0B" w:rsidRPr="004E7864" w:rsidSect="003D1B5D">
      <w:footerReference w:type="default" r:id="rId13"/>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6B1" w:rsidRDefault="003176B1" w:rsidP="00B41620">
      <w:pPr>
        <w:spacing w:after="0" w:line="240" w:lineRule="auto"/>
      </w:pPr>
      <w:r>
        <w:separator/>
      </w:r>
    </w:p>
  </w:endnote>
  <w:endnote w:type="continuationSeparator" w:id="0">
    <w:p w:rsidR="003176B1" w:rsidRDefault="003176B1"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C89" w:rsidRDefault="00CE6C89">
    <w:pPr>
      <w:pStyle w:val="affc"/>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6B1" w:rsidRDefault="003176B1" w:rsidP="00B41620">
      <w:pPr>
        <w:spacing w:after="0" w:line="240" w:lineRule="auto"/>
      </w:pPr>
      <w:r>
        <w:separator/>
      </w:r>
    </w:p>
  </w:footnote>
  <w:footnote w:type="continuationSeparator" w:id="0">
    <w:p w:rsidR="003176B1" w:rsidRDefault="003176B1" w:rsidP="00B41620">
      <w:pPr>
        <w:spacing w:after="0" w:line="240" w:lineRule="auto"/>
      </w:pPr>
      <w:r>
        <w:continuationSeparator/>
      </w:r>
    </w:p>
  </w:footnote>
  <w:footnote w:id="1">
    <w:p w:rsidR="00CE6C89" w:rsidRDefault="00CE6C89"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831429F0"/>
    <w:lvl w:ilvl="0">
      <w:start w:val="1"/>
      <w:numFmt w:val="decimal"/>
      <w:pStyle w:val="5"/>
      <w:lvlText w:val="%1."/>
      <w:lvlJc w:val="left"/>
      <w:pPr>
        <w:tabs>
          <w:tab w:val="num" w:pos="709"/>
        </w:tabs>
        <w:ind w:left="709" w:hanging="360"/>
      </w:pPr>
    </w:lvl>
  </w:abstractNum>
  <w:abstractNum w:abstractNumId="1">
    <w:nsid w:val="FFFFFF88"/>
    <w:multiLevelType w:val="singleLevel"/>
    <w:tmpl w:val="32740EFA"/>
    <w:lvl w:ilvl="0">
      <w:start w:val="1"/>
      <w:numFmt w:val="decimal"/>
      <w:pStyle w:val="a"/>
      <w:lvlText w:val="%1."/>
      <w:lvlJc w:val="left"/>
      <w:pPr>
        <w:tabs>
          <w:tab w:val="num" w:pos="360"/>
        </w:tabs>
        <w:ind w:left="360" w:hanging="360"/>
      </w:pPr>
    </w:lvl>
  </w:abstractNum>
  <w:abstractNum w:abstractNumId="2">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4682DF4"/>
    <w:multiLevelType w:val="multilevel"/>
    <w:tmpl w:val="3C107CE8"/>
    <w:lvl w:ilvl="0">
      <w:start w:val="5"/>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4F30021"/>
    <w:multiLevelType w:val="multilevel"/>
    <w:tmpl w:val="60B687A4"/>
    <w:lvl w:ilvl="0">
      <w:start w:val="1"/>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8">
    <w:nsid w:val="0C112B0B"/>
    <w:multiLevelType w:val="multilevel"/>
    <w:tmpl w:val="1E7CD14E"/>
    <w:lvl w:ilvl="0">
      <w:start w:val="5"/>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9">
    <w:nsid w:val="12213F32"/>
    <w:multiLevelType w:val="multilevel"/>
    <w:tmpl w:val="2D9617CE"/>
    <w:lvl w:ilvl="0">
      <w:start w:val="4"/>
      <w:numFmt w:val="decimal"/>
      <w:lvlText w:val="6.%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30D0C0B"/>
    <w:multiLevelType w:val="multilevel"/>
    <w:tmpl w:val="964083F0"/>
    <w:lvl w:ilvl="0">
      <w:start w:val="1"/>
      <w:numFmt w:val="decimal"/>
      <w:suff w:val="space"/>
      <w:lvlText w:val="%1."/>
      <w:lvlJc w:val="left"/>
      <w:pPr>
        <w:ind w:left="0" w:firstLine="284"/>
      </w:pPr>
      <w:rPr>
        <w:rFonts w:hint="default"/>
      </w:rPr>
    </w:lvl>
    <w:lvl w:ilvl="1">
      <w:start w:val="1"/>
      <w:numFmt w:val="decimal"/>
      <w:suff w:val="space"/>
      <w:lvlText w:val="%1.%2."/>
      <w:lvlJc w:val="left"/>
      <w:pPr>
        <w:ind w:left="1134"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BC92126"/>
    <w:multiLevelType w:val="multilevel"/>
    <w:tmpl w:val="C316CD14"/>
    <w:lvl w:ilvl="0">
      <w:start w:val="1"/>
      <w:numFmt w:val="decimal"/>
      <w:lvlText w:val="5.7.%1."/>
      <w:lvlJc w:val="left"/>
      <w:pPr>
        <w:ind w:left="1068"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nsid w:val="22681BC2"/>
    <w:multiLevelType w:val="multilevel"/>
    <w:tmpl w:val="2918DD96"/>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5">
    <w:nsid w:val="2608296C"/>
    <w:multiLevelType w:val="multilevel"/>
    <w:tmpl w:val="B25014A4"/>
    <w:lvl w:ilvl="0">
      <w:start w:val="6"/>
      <w:numFmt w:val="decimal"/>
      <w:lvlText w:val="5.%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6">
    <w:nsid w:val="26375036"/>
    <w:multiLevelType w:val="multilevel"/>
    <w:tmpl w:val="C8D4FB7A"/>
    <w:lvl w:ilvl="0">
      <w:start w:val="1"/>
      <w:numFmt w:val="decimal"/>
      <w:lvlText w:val="5.%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nsid w:val="27075F67"/>
    <w:multiLevelType w:val="hybridMultilevel"/>
    <w:tmpl w:val="3594EC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B337803"/>
    <w:multiLevelType w:val="multilevel"/>
    <w:tmpl w:val="C680B504"/>
    <w:lvl w:ilvl="0">
      <w:start w:val="2"/>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20">
    <w:nsid w:val="30113DFF"/>
    <w:multiLevelType w:val="hybridMultilevel"/>
    <w:tmpl w:val="3F1455D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30207A7F"/>
    <w:multiLevelType w:val="hybridMultilevel"/>
    <w:tmpl w:val="7A44E3A6"/>
    <w:lvl w:ilvl="0" w:tplc="BDD05816">
      <w:start w:val="1"/>
      <w:numFmt w:val="decimal"/>
      <w:lvlText w:val="5.%1."/>
      <w:lvlJc w:val="left"/>
      <w:pPr>
        <w:ind w:left="4896" w:hanging="360"/>
      </w:pPr>
      <w:rPr>
        <w:rFonts w:ascii="Times New Roman" w:hAnsi="Times New Roman" w:cs="Times New Roman" w:hint="default"/>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2">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32E94B11"/>
    <w:multiLevelType w:val="hybridMultilevel"/>
    <w:tmpl w:val="7E760BBC"/>
    <w:lvl w:ilvl="0" w:tplc="D1AC3924">
      <w:start w:val="1"/>
      <w:numFmt w:val="decimal"/>
      <w:lvlText w:val="%1."/>
      <w:lvlJc w:val="left"/>
      <w:pPr>
        <w:ind w:left="720" w:hanging="360"/>
      </w:pPr>
      <w:rPr>
        <w:rFonts w:ascii="Times New Roman" w:hAnsi="Times New Roman" w:cs="Times New Roman" w:hint="default"/>
        <w:b w:val="0"/>
        <w:color w:val="auto"/>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5">
    <w:nsid w:val="35D576E1"/>
    <w:multiLevelType w:val="multilevel"/>
    <w:tmpl w:val="EB1ACF3E"/>
    <w:lvl w:ilvl="0">
      <w:start w:val="1"/>
      <w:numFmt w:val="decimal"/>
      <w:lvlText w:val="1.%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7">
    <w:nsid w:val="41675B5C"/>
    <w:multiLevelType w:val="multilevel"/>
    <w:tmpl w:val="506471EA"/>
    <w:lvl w:ilvl="0">
      <w:start w:val="1"/>
      <w:numFmt w:val="decimal"/>
      <w:lvlText w:val="7.%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8">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482D2D60"/>
    <w:multiLevelType w:val="multilevel"/>
    <w:tmpl w:val="FAB6AE62"/>
    <w:lvl w:ilvl="0">
      <w:start w:val="8"/>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2">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33">
    <w:nsid w:val="4CFE61D8"/>
    <w:multiLevelType w:val="multilevel"/>
    <w:tmpl w:val="B92EA590"/>
    <w:lvl w:ilvl="0">
      <w:start w:val="1"/>
      <w:numFmt w:val="decimal"/>
      <w:lvlText w:val="8.%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nsid w:val="580218CD"/>
    <w:multiLevelType w:val="multilevel"/>
    <w:tmpl w:val="6BA28C50"/>
    <w:lvl w:ilvl="0">
      <w:start w:val="1"/>
      <w:numFmt w:val="bullet"/>
      <w:lvlText w:val="*"/>
      <w:lvlJc w:val="left"/>
      <w:pPr>
        <w:ind w:left="720" w:hanging="360"/>
      </w:pPr>
      <w:rPr>
        <w:rFonts w:ascii="OpenSymbol" w:hAnsi="OpenSymbol" w:cs="OpenSymbol" w:hint="default"/>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nsid w:val="58E64AEB"/>
    <w:multiLevelType w:val="multilevel"/>
    <w:tmpl w:val="BA02618C"/>
    <w:lvl w:ilvl="0">
      <w:start w:val="1"/>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6">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7">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nsid w:val="62F63CFF"/>
    <w:multiLevelType w:val="multilevel"/>
    <w:tmpl w:val="8F10D284"/>
    <w:lvl w:ilvl="0">
      <w:start w:val="5"/>
      <w:numFmt w:val="decimal"/>
      <w:lvlText w:val="3.%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2">
    <w:nsid w:val="6F293896"/>
    <w:multiLevelType w:val="hybridMultilevel"/>
    <w:tmpl w:val="82AA1782"/>
    <w:lvl w:ilvl="0" w:tplc="0419000F">
      <w:start w:val="1"/>
      <w:numFmt w:val="decimal"/>
      <w:lvlText w:val="%1."/>
      <w:lvlJc w:val="left"/>
      <w:pPr>
        <w:ind w:left="61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7">
    <w:nsid w:val="7ACC39D3"/>
    <w:multiLevelType w:val="multilevel"/>
    <w:tmpl w:val="1F7C3E66"/>
    <w:lvl w:ilvl="0">
      <w:start w:val="3"/>
      <w:numFmt w:val="decimal"/>
      <w:lvlText w:val="8.%1."/>
      <w:lvlJc w:val="left"/>
      <w:pPr>
        <w:ind w:left="107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8">
    <w:nsid w:val="7BD5718B"/>
    <w:multiLevelType w:val="multilevel"/>
    <w:tmpl w:val="7CA8DD5C"/>
    <w:lvl w:ilvl="0">
      <w:start w:val="1"/>
      <w:numFmt w:val="decimal"/>
      <w:lvlText w:val="2.%1."/>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9">
    <w:nsid w:val="7E845F59"/>
    <w:multiLevelType w:val="hybridMultilevel"/>
    <w:tmpl w:val="262017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F110EB0"/>
    <w:multiLevelType w:val="multilevel"/>
    <w:tmpl w:val="3CA0469E"/>
    <w:lvl w:ilvl="0">
      <w:start w:val="5"/>
      <w:numFmt w:val="decimal"/>
      <w:lvlText w:val="9.%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1"/>
  </w:num>
  <w:num w:numId="11">
    <w:abstractNumId w:val="19"/>
  </w:num>
  <w:num w:numId="12">
    <w:abstractNumId w:val="37"/>
  </w:num>
  <w:num w:numId="13">
    <w:abstractNumId w:val="28"/>
  </w:num>
  <w:num w:numId="14">
    <w:abstractNumId w:val="46"/>
  </w:num>
  <w:num w:numId="15">
    <w:abstractNumId w:val="11"/>
  </w:num>
  <w:num w:numId="16">
    <w:abstractNumId w:val="29"/>
  </w:num>
  <w:num w:numId="17">
    <w:abstractNumId w:val="32"/>
  </w:num>
  <w:num w:numId="18">
    <w:abstractNumId w:val="44"/>
  </w:num>
  <w:num w:numId="19">
    <w:abstractNumId w:val="22"/>
  </w:num>
  <w:num w:numId="20">
    <w:abstractNumId w:val="36"/>
  </w:num>
  <w:num w:numId="21">
    <w:abstractNumId w:val="26"/>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5"/>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num>
  <w:num w:numId="48">
    <w:abstractNumId w:val="49"/>
  </w:num>
  <w:num w:numId="49">
    <w:abstractNumId w:val="42"/>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
  </w:num>
  <w:num w:numId="52">
    <w:abstractNumId w:val="20"/>
  </w:num>
  <w:num w:numId="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284"/>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5249"/>
    <w:rsid w:val="000060F9"/>
    <w:rsid w:val="0000748C"/>
    <w:rsid w:val="0001083C"/>
    <w:rsid w:val="00011DC2"/>
    <w:rsid w:val="0001795D"/>
    <w:rsid w:val="0002092D"/>
    <w:rsid w:val="00023D95"/>
    <w:rsid w:val="000245BB"/>
    <w:rsid w:val="00025754"/>
    <w:rsid w:val="0002690D"/>
    <w:rsid w:val="0002709B"/>
    <w:rsid w:val="000272BE"/>
    <w:rsid w:val="00030666"/>
    <w:rsid w:val="00032313"/>
    <w:rsid w:val="000339CD"/>
    <w:rsid w:val="00035730"/>
    <w:rsid w:val="00037640"/>
    <w:rsid w:val="0004171F"/>
    <w:rsid w:val="000427E8"/>
    <w:rsid w:val="00045844"/>
    <w:rsid w:val="000459A9"/>
    <w:rsid w:val="000461C5"/>
    <w:rsid w:val="000471BF"/>
    <w:rsid w:val="00047F5B"/>
    <w:rsid w:val="000508F9"/>
    <w:rsid w:val="00052344"/>
    <w:rsid w:val="00052A53"/>
    <w:rsid w:val="00053D61"/>
    <w:rsid w:val="00061225"/>
    <w:rsid w:val="00062DC2"/>
    <w:rsid w:val="000636E9"/>
    <w:rsid w:val="00063CB6"/>
    <w:rsid w:val="0006616E"/>
    <w:rsid w:val="0006632B"/>
    <w:rsid w:val="00070FC3"/>
    <w:rsid w:val="000712A6"/>
    <w:rsid w:val="000717D6"/>
    <w:rsid w:val="00071F49"/>
    <w:rsid w:val="000754D9"/>
    <w:rsid w:val="00076123"/>
    <w:rsid w:val="0008315D"/>
    <w:rsid w:val="000831AB"/>
    <w:rsid w:val="00086AFB"/>
    <w:rsid w:val="00091B1E"/>
    <w:rsid w:val="000941A2"/>
    <w:rsid w:val="00094928"/>
    <w:rsid w:val="000A0C46"/>
    <w:rsid w:val="000A1425"/>
    <w:rsid w:val="000A2D6D"/>
    <w:rsid w:val="000A48EA"/>
    <w:rsid w:val="000A6495"/>
    <w:rsid w:val="000A72D7"/>
    <w:rsid w:val="000A7370"/>
    <w:rsid w:val="000A7514"/>
    <w:rsid w:val="000A77A4"/>
    <w:rsid w:val="000B1568"/>
    <w:rsid w:val="000B1780"/>
    <w:rsid w:val="000B43A4"/>
    <w:rsid w:val="000B51E3"/>
    <w:rsid w:val="000B59E1"/>
    <w:rsid w:val="000B5AF9"/>
    <w:rsid w:val="000B7A16"/>
    <w:rsid w:val="000C15D1"/>
    <w:rsid w:val="000C42DE"/>
    <w:rsid w:val="000C5AD8"/>
    <w:rsid w:val="000C6860"/>
    <w:rsid w:val="000C7109"/>
    <w:rsid w:val="000C7DBF"/>
    <w:rsid w:val="000D1179"/>
    <w:rsid w:val="000D2FCA"/>
    <w:rsid w:val="000D3FC9"/>
    <w:rsid w:val="000D4DE3"/>
    <w:rsid w:val="000D527F"/>
    <w:rsid w:val="000D631C"/>
    <w:rsid w:val="000E06D2"/>
    <w:rsid w:val="000E2190"/>
    <w:rsid w:val="000E2F33"/>
    <w:rsid w:val="000E5B89"/>
    <w:rsid w:val="000F1769"/>
    <w:rsid w:val="000F1837"/>
    <w:rsid w:val="000F18C6"/>
    <w:rsid w:val="000F571B"/>
    <w:rsid w:val="000F64B6"/>
    <w:rsid w:val="000F6F3C"/>
    <w:rsid w:val="00104467"/>
    <w:rsid w:val="00105700"/>
    <w:rsid w:val="00105F62"/>
    <w:rsid w:val="00110D4A"/>
    <w:rsid w:val="00111DBE"/>
    <w:rsid w:val="00117A52"/>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4A36"/>
    <w:rsid w:val="00177A8B"/>
    <w:rsid w:val="00180612"/>
    <w:rsid w:val="00183700"/>
    <w:rsid w:val="0018421D"/>
    <w:rsid w:val="0018782D"/>
    <w:rsid w:val="00193440"/>
    <w:rsid w:val="00194AA3"/>
    <w:rsid w:val="0019767D"/>
    <w:rsid w:val="001A385C"/>
    <w:rsid w:val="001B07D6"/>
    <w:rsid w:val="001B1190"/>
    <w:rsid w:val="001B21AA"/>
    <w:rsid w:val="001B2247"/>
    <w:rsid w:val="001B3068"/>
    <w:rsid w:val="001B3AEC"/>
    <w:rsid w:val="001B5C7D"/>
    <w:rsid w:val="001C2A4D"/>
    <w:rsid w:val="001C58FE"/>
    <w:rsid w:val="001C5C02"/>
    <w:rsid w:val="001D01C8"/>
    <w:rsid w:val="001D09AC"/>
    <w:rsid w:val="001D52CD"/>
    <w:rsid w:val="001D592F"/>
    <w:rsid w:val="001D7394"/>
    <w:rsid w:val="001E20AE"/>
    <w:rsid w:val="001E30B6"/>
    <w:rsid w:val="001E3339"/>
    <w:rsid w:val="001E5B2A"/>
    <w:rsid w:val="001E5E98"/>
    <w:rsid w:val="001E6EBE"/>
    <w:rsid w:val="001E6F74"/>
    <w:rsid w:val="001F09F9"/>
    <w:rsid w:val="001F41FE"/>
    <w:rsid w:val="001F4241"/>
    <w:rsid w:val="001F492D"/>
    <w:rsid w:val="0020577B"/>
    <w:rsid w:val="00207585"/>
    <w:rsid w:val="002075FF"/>
    <w:rsid w:val="00211D50"/>
    <w:rsid w:val="002216A8"/>
    <w:rsid w:val="002216C8"/>
    <w:rsid w:val="00222B57"/>
    <w:rsid w:val="00226D0A"/>
    <w:rsid w:val="00231635"/>
    <w:rsid w:val="00234658"/>
    <w:rsid w:val="00234BE4"/>
    <w:rsid w:val="00235CC3"/>
    <w:rsid w:val="002408A6"/>
    <w:rsid w:val="0024568F"/>
    <w:rsid w:val="002457D5"/>
    <w:rsid w:val="00246C4A"/>
    <w:rsid w:val="0025371C"/>
    <w:rsid w:val="00253935"/>
    <w:rsid w:val="00263778"/>
    <w:rsid w:val="002645FA"/>
    <w:rsid w:val="00265925"/>
    <w:rsid w:val="00270A27"/>
    <w:rsid w:val="002757B2"/>
    <w:rsid w:val="00276661"/>
    <w:rsid w:val="00276A87"/>
    <w:rsid w:val="00276E88"/>
    <w:rsid w:val="002807A2"/>
    <w:rsid w:val="00280E32"/>
    <w:rsid w:val="002819E4"/>
    <w:rsid w:val="00282DA6"/>
    <w:rsid w:val="002834FC"/>
    <w:rsid w:val="00291D69"/>
    <w:rsid w:val="00296A52"/>
    <w:rsid w:val="002A4E34"/>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E7AAE"/>
    <w:rsid w:val="002F5164"/>
    <w:rsid w:val="002F5697"/>
    <w:rsid w:val="002F5A4F"/>
    <w:rsid w:val="002F758E"/>
    <w:rsid w:val="00303809"/>
    <w:rsid w:val="00304E04"/>
    <w:rsid w:val="00305583"/>
    <w:rsid w:val="00306C28"/>
    <w:rsid w:val="00310B81"/>
    <w:rsid w:val="003142FA"/>
    <w:rsid w:val="003176B1"/>
    <w:rsid w:val="00320508"/>
    <w:rsid w:val="00320577"/>
    <w:rsid w:val="00321119"/>
    <w:rsid w:val="00323976"/>
    <w:rsid w:val="0032404F"/>
    <w:rsid w:val="0032442A"/>
    <w:rsid w:val="00325536"/>
    <w:rsid w:val="00331E25"/>
    <w:rsid w:val="00332783"/>
    <w:rsid w:val="00335815"/>
    <w:rsid w:val="003361AF"/>
    <w:rsid w:val="003379A3"/>
    <w:rsid w:val="00341F5A"/>
    <w:rsid w:val="0034279B"/>
    <w:rsid w:val="00344699"/>
    <w:rsid w:val="003451FA"/>
    <w:rsid w:val="003515DB"/>
    <w:rsid w:val="00351F02"/>
    <w:rsid w:val="00353885"/>
    <w:rsid w:val="00353B00"/>
    <w:rsid w:val="00354A18"/>
    <w:rsid w:val="00360888"/>
    <w:rsid w:val="00360A34"/>
    <w:rsid w:val="003621D0"/>
    <w:rsid w:val="00362239"/>
    <w:rsid w:val="0036579F"/>
    <w:rsid w:val="0036746C"/>
    <w:rsid w:val="00367D3D"/>
    <w:rsid w:val="00373D8D"/>
    <w:rsid w:val="00375203"/>
    <w:rsid w:val="003753F2"/>
    <w:rsid w:val="0037611F"/>
    <w:rsid w:val="0037661A"/>
    <w:rsid w:val="00381869"/>
    <w:rsid w:val="00382CEF"/>
    <w:rsid w:val="00383741"/>
    <w:rsid w:val="00391911"/>
    <w:rsid w:val="003921F5"/>
    <w:rsid w:val="00393FB5"/>
    <w:rsid w:val="003956D3"/>
    <w:rsid w:val="003A082F"/>
    <w:rsid w:val="003A0957"/>
    <w:rsid w:val="003A4301"/>
    <w:rsid w:val="003A518A"/>
    <w:rsid w:val="003A5E34"/>
    <w:rsid w:val="003B0188"/>
    <w:rsid w:val="003B0208"/>
    <w:rsid w:val="003B2B5A"/>
    <w:rsid w:val="003B3CF6"/>
    <w:rsid w:val="003B4774"/>
    <w:rsid w:val="003B76F7"/>
    <w:rsid w:val="003C03D1"/>
    <w:rsid w:val="003C1045"/>
    <w:rsid w:val="003D1B5D"/>
    <w:rsid w:val="003D6006"/>
    <w:rsid w:val="003D714B"/>
    <w:rsid w:val="003E352D"/>
    <w:rsid w:val="003E78BE"/>
    <w:rsid w:val="003F6128"/>
    <w:rsid w:val="003F6716"/>
    <w:rsid w:val="004072B4"/>
    <w:rsid w:val="004073CD"/>
    <w:rsid w:val="00410F4B"/>
    <w:rsid w:val="00413EAC"/>
    <w:rsid w:val="004159C7"/>
    <w:rsid w:val="00416473"/>
    <w:rsid w:val="004176C3"/>
    <w:rsid w:val="00421B7E"/>
    <w:rsid w:val="00421FA8"/>
    <w:rsid w:val="00423304"/>
    <w:rsid w:val="00423A31"/>
    <w:rsid w:val="00425D67"/>
    <w:rsid w:val="00426A1C"/>
    <w:rsid w:val="00426F3D"/>
    <w:rsid w:val="00427FCA"/>
    <w:rsid w:val="004315DE"/>
    <w:rsid w:val="0043203A"/>
    <w:rsid w:val="0043352A"/>
    <w:rsid w:val="00433730"/>
    <w:rsid w:val="004348CA"/>
    <w:rsid w:val="00434979"/>
    <w:rsid w:val="00436E40"/>
    <w:rsid w:val="0044008E"/>
    <w:rsid w:val="00440A98"/>
    <w:rsid w:val="00441076"/>
    <w:rsid w:val="0044223B"/>
    <w:rsid w:val="004423C4"/>
    <w:rsid w:val="00442865"/>
    <w:rsid w:val="00445D42"/>
    <w:rsid w:val="0044613B"/>
    <w:rsid w:val="00453F20"/>
    <w:rsid w:val="00460303"/>
    <w:rsid w:val="00460538"/>
    <w:rsid w:val="00461248"/>
    <w:rsid w:val="00463BB8"/>
    <w:rsid w:val="004651FB"/>
    <w:rsid w:val="004658C0"/>
    <w:rsid w:val="00465B72"/>
    <w:rsid w:val="0046793A"/>
    <w:rsid w:val="004723BD"/>
    <w:rsid w:val="004726CF"/>
    <w:rsid w:val="00472B95"/>
    <w:rsid w:val="00474B5D"/>
    <w:rsid w:val="00474E8A"/>
    <w:rsid w:val="00484C6D"/>
    <w:rsid w:val="00487CAC"/>
    <w:rsid w:val="00490309"/>
    <w:rsid w:val="00492936"/>
    <w:rsid w:val="00493113"/>
    <w:rsid w:val="0049341F"/>
    <w:rsid w:val="004934BE"/>
    <w:rsid w:val="0049552A"/>
    <w:rsid w:val="004955CF"/>
    <w:rsid w:val="0049722C"/>
    <w:rsid w:val="004A149F"/>
    <w:rsid w:val="004A2500"/>
    <w:rsid w:val="004A2634"/>
    <w:rsid w:val="004A26A4"/>
    <w:rsid w:val="004A40B4"/>
    <w:rsid w:val="004A5C58"/>
    <w:rsid w:val="004A5CE1"/>
    <w:rsid w:val="004B1F45"/>
    <w:rsid w:val="004B2026"/>
    <w:rsid w:val="004B2043"/>
    <w:rsid w:val="004B5216"/>
    <w:rsid w:val="004B5E2B"/>
    <w:rsid w:val="004B6807"/>
    <w:rsid w:val="004B68AD"/>
    <w:rsid w:val="004B7354"/>
    <w:rsid w:val="004C0788"/>
    <w:rsid w:val="004D0ACB"/>
    <w:rsid w:val="004D6103"/>
    <w:rsid w:val="004D70D6"/>
    <w:rsid w:val="004E18CA"/>
    <w:rsid w:val="004E1BB6"/>
    <w:rsid w:val="004E3CA5"/>
    <w:rsid w:val="004E3EDB"/>
    <w:rsid w:val="004E59CA"/>
    <w:rsid w:val="004E6337"/>
    <w:rsid w:val="004E6E89"/>
    <w:rsid w:val="004E7864"/>
    <w:rsid w:val="004F0B20"/>
    <w:rsid w:val="004F2FC0"/>
    <w:rsid w:val="004F569F"/>
    <w:rsid w:val="004F6D38"/>
    <w:rsid w:val="004F71AB"/>
    <w:rsid w:val="0050340D"/>
    <w:rsid w:val="005039A0"/>
    <w:rsid w:val="00506264"/>
    <w:rsid w:val="00512780"/>
    <w:rsid w:val="005138E7"/>
    <w:rsid w:val="00513AC1"/>
    <w:rsid w:val="00514976"/>
    <w:rsid w:val="00516ABE"/>
    <w:rsid w:val="00517065"/>
    <w:rsid w:val="00517B0B"/>
    <w:rsid w:val="00521811"/>
    <w:rsid w:val="00522688"/>
    <w:rsid w:val="00531650"/>
    <w:rsid w:val="00534D98"/>
    <w:rsid w:val="00534E76"/>
    <w:rsid w:val="00537420"/>
    <w:rsid w:val="005439AA"/>
    <w:rsid w:val="00544121"/>
    <w:rsid w:val="00546B51"/>
    <w:rsid w:val="0055003E"/>
    <w:rsid w:val="005500A5"/>
    <w:rsid w:val="00551CEB"/>
    <w:rsid w:val="005530A6"/>
    <w:rsid w:val="00554680"/>
    <w:rsid w:val="00557522"/>
    <w:rsid w:val="005577C1"/>
    <w:rsid w:val="0056220F"/>
    <w:rsid w:val="00563C6E"/>
    <w:rsid w:val="00564A2E"/>
    <w:rsid w:val="00567921"/>
    <w:rsid w:val="00567C87"/>
    <w:rsid w:val="00570828"/>
    <w:rsid w:val="0057141C"/>
    <w:rsid w:val="005731A0"/>
    <w:rsid w:val="00573954"/>
    <w:rsid w:val="00575864"/>
    <w:rsid w:val="00582AAA"/>
    <w:rsid w:val="00583B6B"/>
    <w:rsid w:val="00583CD5"/>
    <w:rsid w:val="00584D43"/>
    <w:rsid w:val="00584EE1"/>
    <w:rsid w:val="005856DD"/>
    <w:rsid w:val="00586155"/>
    <w:rsid w:val="00586AFE"/>
    <w:rsid w:val="0059063D"/>
    <w:rsid w:val="005967AC"/>
    <w:rsid w:val="005B3AAA"/>
    <w:rsid w:val="005B799A"/>
    <w:rsid w:val="005B7E0A"/>
    <w:rsid w:val="005D2289"/>
    <w:rsid w:val="005D45EB"/>
    <w:rsid w:val="005D47F0"/>
    <w:rsid w:val="005D561B"/>
    <w:rsid w:val="005D6433"/>
    <w:rsid w:val="005D69CD"/>
    <w:rsid w:val="005D7487"/>
    <w:rsid w:val="005D764E"/>
    <w:rsid w:val="005E0357"/>
    <w:rsid w:val="005E349F"/>
    <w:rsid w:val="005E3C66"/>
    <w:rsid w:val="005F0650"/>
    <w:rsid w:val="005F12A9"/>
    <w:rsid w:val="005F1BC7"/>
    <w:rsid w:val="005F412A"/>
    <w:rsid w:val="005F58E1"/>
    <w:rsid w:val="005F7B8C"/>
    <w:rsid w:val="00601389"/>
    <w:rsid w:val="006039D5"/>
    <w:rsid w:val="00604DCF"/>
    <w:rsid w:val="00606B1C"/>
    <w:rsid w:val="00611384"/>
    <w:rsid w:val="0061149F"/>
    <w:rsid w:val="00612696"/>
    <w:rsid w:val="0062135A"/>
    <w:rsid w:val="00621F98"/>
    <w:rsid w:val="006229EB"/>
    <w:rsid w:val="00624DB9"/>
    <w:rsid w:val="006258CB"/>
    <w:rsid w:val="00625C99"/>
    <w:rsid w:val="00630901"/>
    <w:rsid w:val="00640A83"/>
    <w:rsid w:val="00643621"/>
    <w:rsid w:val="00644583"/>
    <w:rsid w:val="0065259E"/>
    <w:rsid w:val="006531EE"/>
    <w:rsid w:val="00654A64"/>
    <w:rsid w:val="00655968"/>
    <w:rsid w:val="00656ECD"/>
    <w:rsid w:val="00657BCD"/>
    <w:rsid w:val="00661920"/>
    <w:rsid w:val="00661B1C"/>
    <w:rsid w:val="006643D3"/>
    <w:rsid w:val="00671673"/>
    <w:rsid w:val="0067204C"/>
    <w:rsid w:val="0067321E"/>
    <w:rsid w:val="00673ED8"/>
    <w:rsid w:val="0067423B"/>
    <w:rsid w:val="006746B1"/>
    <w:rsid w:val="00676D77"/>
    <w:rsid w:val="006773F9"/>
    <w:rsid w:val="00677BAB"/>
    <w:rsid w:val="00695948"/>
    <w:rsid w:val="006A06A5"/>
    <w:rsid w:val="006A1F02"/>
    <w:rsid w:val="006A2C54"/>
    <w:rsid w:val="006A55C0"/>
    <w:rsid w:val="006A5DE3"/>
    <w:rsid w:val="006B1230"/>
    <w:rsid w:val="006B4AA7"/>
    <w:rsid w:val="006B5CF1"/>
    <w:rsid w:val="006B69FF"/>
    <w:rsid w:val="006C231E"/>
    <w:rsid w:val="006C6159"/>
    <w:rsid w:val="006C7E14"/>
    <w:rsid w:val="006D076C"/>
    <w:rsid w:val="006D0FC1"/>
    <w:rsid w:val="006D4999"/>
    <w:rsid w:val="006E0B23"/>
    <w:rsid w:val="006E0E02"/>
    <w:rsid w:val="006E24E9"/>
    <w:rsid w:val="006E29CE"/>
    <w:rsid w:val="006F1CEA"/>
    <w:rsid w:val="006F2FA9"/>
    <w:rsid w:val="00711570"/>
    <w:rsid w:val="00711C4A"/>
    <w:rsid w:val="00713CDA"/>
    <w:rsid w:val="00714036"/>
    <w:rsid w:val="007154FF"/>
    <w:rsid w:val="00717C27"/>
    <w:rsid w:val="00720F9D"/>
    <w:rsid w:val="00724D0B"/>
    <w:rsid w:val="00725647"/>
    <w:rsid w:val="00726082"/>
    <w:rsid w:val="00727EBB"/>
    <w:rsid w:val="007315BE"/>
    <w:rsid w:val="00734389"/>
    <w:rsid w:val="007353D8"/>
    <w:rsid w:val="00735712"/>
    <w:rsid w:val="00736862"/>
    <w:rsid w:val="007369EA"/>
    <w:rsid w:val="00737477"/>
    <w:rsid w:val="007409EC"/>
    <w:rsid w:val="00740E66"/>
    <w:rsid w:val="0074223D"/>
    <w:rsid w:val="0075576D"/>
    <w:rsid w:val="00755A5F"/>
    <w:rsid w:val="00757E79"/>
    <w:rsid w:val="00760263"/>
    <w:rsid w:val="00762A17"/>
    <w:rsid w:val="00764A16"/>
    <w:rsid w:val="00764F69"/>
    <w:rsid w:val="00765C6C"/>
    <w:rsid w:val="007669EA"/>
    <w:rsid w:val="00766C08"/>
    <w:rsid w:val="00767AA3"/>
    <w:rsid w:val="007707E6"/>
    <w:rsid w:val="00772F59"/>
    <w:rsid w:val="00774FF7"/>
    <w:rsid w:val="007758C8"/>
    <w:rsid w:val="00776B0B"/>
    <w:rsid w:val="0078498B"/>
    <w:rsid w:val="00784DDA"/>
    <w:rsid w:val="0078542A"/>
    <w:rsid w:val="007857EB"/>
    <w:rsid w:val="00787473"/>
    <w:rsid w:val="00787525"/>
    <w:rsid w:val="00792B83"/>
    <w:rsid w:val="00793A99"/>
    <w:rsid w:val="007975AF"/>
    <w:rsid w:val="007A0459"/>
    <w:rsid w:val="007A18D4"/>
    <w:rsid w:val="007A2739"/>
    <w:rsid w:val="007A39CF"/>
    <w:rsid w:val="007B12BD"/>
    <w:rsid w:val="007B1D7F"/>
    <w:rsid w:val="007B4CAB"/>
    <w:rsid w:val="007B5B03"/>
    <w:rsid w:val="007B6459"/>
    <w:rsid w:val="007B7C20"/>
    <w:rsid w:val="007B7C83"/>
    <w:rsid w:val="007C06FE"/>
    <w:rsid w:val="007C2C2D"/>
    <w:rsid w:val="007C67B5"/>
    <w:rsid w:val="007C70F3"/>
    <w:rsid w:val="007C7DB3"/>
    <w:rsid w:val="007D013F"/>
    <w:rsid w:val="007D395C"/>
    <w:rsid w:val="007D4167"/>
    <w:rsid w:val="007D4ED9"/>
    <w:rsid w:val="007D5012"/>
    <w:rsid w:val="007D6CD9"/>
    <w:rsid w:val="007E1216"/>
    <w:rsid w:val="007E15A6"/>
    <w:rsid w:val="007E15CC"/>
    <w:rsid w:val="007E21BF"/>
    <w:rsid w:val="007E4666"/>
    <w:rsid w:val="007E49B4"/>
    <w:rsid w:val="007E548C"/>
    <w:rsid w:val="007E5925"/>
    <w:rsid w:val="007E7CEF"/>
    <w:rsid w:val="007F06F0"/>
    <w:rsid w:val="007F31F0"/>
    <w:rsid w:val="007F3DF9"/>
    <w:rsid w:val="007F6666"/>
    <w:rsid w:val="007F7567"/>
    <w:rsid w:val="007F7C6A"/>
    <w:rsid w:val="00801F61"/>
    <w:rsid w:val="00810BC6"/>
    <w:rsid w:val="008111AD"/>
    <w:rsid w:val="0081172F"/>
    <w:rsid w:val="00811E6C"/>
    <w:rsid w:val="00813AC3"/>
    <w:rsid w:val="00815CBC"/>
    <w:rsid w:val="008166FE"/>
    <w:rsid w:val="00826443"/>
    <w:rsid w:val="00830E93"/>
    <w:rsid w:val="00833C8A"/>
    <w:rsid w:val="00835013"/>
    <w:rsid w:val="00842336"/>
    <w:rsid w:val="008426FA"/>
    <w:rsid w:val="008439BC"/>
    <w:rsid w:val="008566A7"/>
    <w:rsid w:val="00856C4D"/>
    <w:rsid w:val="00860D3A"/>
    <w:rsid w:val="00862BC9"/>
    <w:rsid w:val="00864F51"/>
    <w:rsid w:val="00866A43"/>
    <w:rsid w:val="00866DB5"/>
    <w:rsid w:val="00870BE0"/>
    <w:rsid w:val="00884186"/>
    <w:rsid w:val="0088623B"/>
    <w:rsid w:val="008867EC"/>
    <w:rsid w:val="00887092"/>
    <w:rsid w:val="00890DB5"/>
    <w:rsid w:val="008922B5"/>
    <w:rsid w:val="00893038"/>
    <w:rsid w:val="00894C3C"/>
    <w:rsid w:val="00897217"/>
    <w:rsid w:val="008A1444"/>
    <w:rsid w:val="008A55D0"/>
    <w:rsid w:val="008A5B30"/>
    <w:rsid w:val="008B0E2E"/>
    <w:rsid w:val="008B2926"/>
    <w:rsid w:val="008B3FCF"/>
    <w:rsid w:val="008B4E71"/>
    <w:rsid w:val="008B7240"/>
    <w:rsid w:val="008C2D39"/>
    <w:rsid w:val="008C699D"/>
    <w:rsid w:val="008D0122"/>
    <w:rsid w:val="008D1D31"/>
    <w:rsid w:val="008D3642"/>
    <w:rsid w:val="008D58E3"/>
    <w:rsid w:val="008D5E38"/>
    <w:rsid w:val="008D60F7"/>
    <w:rsid w:val="008D61D4"/>
    <w:rsid w:val="008D6CE6"/>
    <w:rsid w:val="008E2CA3"/>
    <w:rsid w:val="008E50BC"/>
    <w:rsid w:val="008F0D6A"/>
    <w:rsid w:val="008F56AB"/>
    <w:rsid w:val="008F7888"/>
    <w:rsid w:val="0090146E"/>
    <w:rsid w:val="00901BE8"/>
    <w:rsid w:val="009025D1"/>
    <w:rsid w:val="00904BB1"/>
    <w:rsid w:val="00910E7E"/>
    <w:rsid w:val="00912515"/>
    <w:rsid w:val="00913063"/>
    <w:rsid w:val="00914838"/>
    <w:rsid w:val="00920B2E"/>
    <w:rsid w:val="009218FB"/>
    <w:rsid w:val="00924B25"/>
    <w:rsid w:val="00924D23"/>
    <w:rsid w:val="00925EF3"/>
    <w:rsid w:val="009336B5"/>
    <w:rsid w:val="00934EE8"/>
    <w:rsid w:val="009371B8"/>
    <w:rsid w:val="00937728"/>
    <w:rsid w:val="00942467"/>
    <w:rsid w:val="00945A6D"/>
    <w:rsid w:val="00945F1B"/>
    <w:rsid w:val="00950275"/>
    <w:rsid w:val="0095284B"/>
    <w:rsid w:val="009536B6"/>
    <w:rsid w:val="00954871"/>
    <w:rsid w:val="009559BE"/>
    <w:rsid w:val="009565F7"/>
    <w:rsid w:val="00960234"/>
    <w:rsid w:val="009607EC"/>
    <w:rsid w:val="00962E21"/>
    <w:rsid w:val="00964014"/>
    <w:rsid w:val="0096578A"/>
    <w:rsid w:val="00966996"/>
    <w:rsid w:val="00966A4A"/>
    <w:rsid w:val="00967CAA"/>
    <w:rsid w:val="00967F71"/>
    <w:rsid w:val="00972FD0"/>
    <w:rsid w:val="00977813"/>
    <w:rsid w:val="00977BDD"/>
    <w:rsid w:val="00981BCF"/>
    <w:rsid w:val="0098209C"/>
    <w:rsid w:val="0098525A"/>
    <w:rsid w:val="0098530A"/>
    <w:rsid w:val="009873D2"/>
    <w:rsid w:val="00987F6F"/>
    <w:rsid w:val="00992972"/>
    <w:rsid w:val="00993885"/>
    <w:rsid w:val="009941C9"/>
    <w:rsid w:val="009950B1"/>
    <w:rsid w:val="009971B3"/>
    <w:rsid w:val="00997FA4"/>
    <w:rsid w:val="009A0C9A"/>
    <w:rsid w:val="009A1737"/>
    <w:rsid w:val="009B4EEC"/>
    <w:rsid w:val="009B58AE"/>
    <w:rsid w:val="009B58B5"/>
    <w:rsid w:val="009C2954"/>
    <w:rsid w:val="009C664C"/>
    <w:rsid w:val="009D087C"/>
    <w:rsid w:val="009D26D0"/>
    <w:rsid w:val="009D275E"/>
    <w:rsid w:val="009D2A6D"/>
    <w:rsid w:val="009D5055"/>
    <w:rsid w:val="009D5633"/>
    <w:rsid w:val="009D6E5C"/>
    <w:rsid w:val="009E0D62"/>
    <w:rsid w:val="009E296E"/>
    <w:rsid w:val="009E3D2A"/>
    <w:rsid w:val="009E65A0"/>
    <w:rsid w:val="009E6F6E"/>
    <w:rsid w:val="009F1BA0"/>
    <w:rsid w:val="009F4A34"/>
    <w:rsid w:val="009F69BB"/>
    <w:rsid w:val="009F7EE3"/>
    <w:rsid w:val="009F7EEF"/>
    <w:rsid w:val="00A00339"/>
    <w:rsid w:val="00A052A7"/>
    <w:rsid w:val="00A05847"/>
    <w:rsid w:val="00A06B3E"/>
    <w:rsid w:val="00A102FF"/>
    <w:rsid w:val="00A12C70"/>
    <w:rsid w:val="00A1486D"/>
    <w:rsid w:val="00A15F76"/>
    <w:rsid w:val="00A208E3"/>
    <w:rsid w:val="00A226E2"/>
    <w:rsid w:val="00A2343A"/>
    <w:rsid w:val="00A300FF"/>
    <w:rsid w:val="00A30765"/>
    <w:rsid w:val="00A355FE"/>
    <w:rsid w:val="00A3612C"/>
    <w:rsid w:val="00A37112"/>
    <w:rsid w:val="00A37FF9"/>
    <w:rsid w:val="00A4003C"/>
    <w:rsid w:val="00A4214A"/>
    <w:rsid w:val="00A43458"/>
    <w:rsid w:val="00A44B6F"/>
    <w:rsid w:val="00A46C7C"/>
    <w:rsid w:val="00A47ED6"/>
    <w:rsid w:val="00A51816"/>
    <w:rsid w:val="00A60309"/>
    <w:rsid w:val="00A61D25"/>
    <w:rsid w:val="00A649C5"/>
    <w:rsid w:val="00A64BAE"/>
    <w:rsid w:val="00A65AF0"/>
    <w:rsid w:val="00A6757A"/>
    <w:rsid w:val="00A677CD"/>
    <w:rsid w:val="00A720E0"/>
    <w:rsid w:val="00A72A86"/>
    <w:rsid w:val="00A74390"/>
    <w:rsid w:val="00A76E39"/>
    <w:rsid w:val="00A839C6"/>
    <w:rsid w:val="00A84691"/>
    <w:rsid w:val="00A855EE"/>
    <w:rsid w:val="00A8754B"/>
    <w:rsid w:val="00A92896"/>
    <w:rsid w:val="00A92DC0"/>
    <w:rsid w:val="00AA4AA8"/>
    <w:rsid w:val="00AA6475"/>
    <w:rsid w:val="00AA7105"/>
    <w:rsid w:val="00AB2799"/>
    <w:rsid w:val="00AB2DB2"/>
    <w:rsid w:val="00AB3255"/>
    <w:rsid w:val="00AB4207"/>
    <w:rsid w:val="00AB5B80"/>
    <w:rsid w:val="00AB7021"/>
    <w:rsid w:val="00AC1714"/>
    <w:rsid w:val="00AC26FA"/>
    <w:rsid w:val="00AC508D"/>
    <w:rsid w:val="00AC5E02"/>
    <w:rsid w:val="00AC6C12"/>
    <w:rsid w:val="00AC7E3E"/>
    <w:rsid w:val="00AD072B"/>
    <w:rsid w:val="00AD1890"/>
    <w:rsid w:val="00AD259A"/>
    <w:rsid w:val="00AD4F2F"/>
    <w:rsid w:val="00AE288F"/>
    <w:rsid w:val="00AE384C"/>
    <w:rsid w:val="00AE4CC0"/>
    <w:rsid w:val="00AE5C7A"/>
    <w:rsid w:val="00AE774A"/>
    <w:rsid w:val="00AF15F1"/>
    <w:rsid w:val="00AF47C0"/>
    <w:rsid w:val="00AF773A"/>
    <w:rsid w:val="00B02AB3"/>
    <w:rsid w:val="00B0523B"/>
    <w:rsid w:val="00B07BD9"/>
    <w:rsid w:val="00B111BD"/>
    <w:rsid w:val="00B13BDA"/>
    <w:rsid w:val="00B16258"/>
    <w:rsid w:val="00B166E3"/>
    <w:rsid w:val="00B16D80"/>
    <w:rsid w:val="00B175A2"/>
    <w:rsid w:val="00B231CB"/>
    <w:rsid w:val="00B25AB0"/>
    <w:rsid w:val="00B31E5E"/>
    <w:rsid w:val="00B41620"/>
    <w:rsid w:val="00B4460C"/>
    <w:rsid w:val="00B449D8"/>
    <w:rsid w:val="00B4771B"/>
    <w:rsid w:val="00B47A65"/>
    <w:rsid w:val="00B5011B"/>
    <w:rsid w:val="00B513F5"/>
    <w:rsid w:val="00B518BA"/>
    <w:rsid w:val="00B55B18"/>
    <w:rsid w:val="00B601B5"/>
    <w:rsid w:val="00B61457"/>
    <w:rsid w:val="00B61AA8"/>
    <w:rsid w:val="00B626CE"/>
    <w:rsid w:val="00B6768C"/>
    <w:rsid w:val="00B7165F"/>
    <w:rsid w:val="00B71D96"/>
    <w:rsid w:val="00B73F25"/>
    <w:rsid w:val="00B73F80"/>
    <w:rsid w:val="00B74380"/>
    <w:rsid w:val="00B75048"/>
    <w:rsid w:val="00B76C40"/>
    <w:rsid w:val="00B77DB1"/>
    <w:rsid w:val="00B8046B"/>
    <w:rsid w:val="00B80A42"/>
    <w:rsid w:val="00B83F22"/>
    <w:rsid w:val="00B92EF4"/>
    <w:rsid w:val="00B931CB"/>
    <w:rsid w:val="00B93A27"/>
    <w:rsid w:val="00BA0680"/>
    <w:rsid w:val="00BA0EEF"/>
    <w:rsid w:val="00BA5F26"/>
    <w:rsid w:val="00BB109F"/>
    <w:rsid w:val="00BB12EA"/>
    <w:rsid w:val="00BB13CE"/>
    <w:rsid w:val="00BB2E1A"/>
    <w:rsid w:val="00BB59CF"/>
    <w:rsid w:val="00BB744F"/>
    <w:rsid w:val="00BC3E70"/>
    <w:rsid w:val="00BC4BE9"/>
    <w:rsid w:val="00BC5BEC"/>
    <w:rsid w:val="00BC63DA"/>
    <w:rsid w:val="00BD21E0"/>
    <w:rsid w:val="00BD34B9"/>
    <w:rsid w:val="00BD3C39"/>
    <w:rsid w:val="00BD40F2"/>
    <w:rsid w:val="00BE13EC"/>
    <w:rsid w:val="00BE20DA"/>
    <w:rsid w:val="00BE57CB"/>
    <w:rsid w:val="00BE5CD0"/>
    <w:rsid w:val="00BE68D9"/>
    <w:rsid w:val="00BF15BF"/>
    <w:rsid w:val="00BF6C6B"/>
    <w:rsid w:val="00BF76BD"/>
    <w:rsid w:val="00C0174A"/>
    <w:rsid w:val="00C05C75"/>
    <w:rsid w:val="00C06656"/>
    <w:rsid w:val="00C079BD"/>
    <w:rsid w:val="00C07C17"/>
    <w:rsid w:val="00C105A6"/>
    <w:rsid w:val="00C120FE"/>
    <w:rsid w:val="00C12F49"/>
    <w:rsid w:val="00C144A7"/>
    <w:rsid w:val="00C14552"/>
    <w:rsid w:val="00C14ABD"/>
    <w:rsid w:val="00C161E8"/>
    <w:rsid w:val="00C20233"/>
    <w:rsid w:val="00C203D7"/>
    <w:rsid w:val="00C2379A"/>
    <w:rsid w:val="00C238D1"/>
    <w:rsid w:val="00C27C2F"/>
    <w:rsid w:val="00C30006"/>
    <w:rsid w:val="00C311EA"/>
    <w:rsid w:val="00C33FA6"/>
    <w:rsid w:val="00C36971"/>
    <w:rsid w:val="00C4091F"/>
    <w:rsid w:val="00C40AC9"/>
    <w:rsid w:val="00C40B17"/>
    <w:rsid w:val="00C4175F"/>
    <w:rsid w:val="00C44130"/>
    <w:rsid w:val="00C47DC9"/>
    <w:rsid w:val="00C52476"/>
    <w:rsid w:val="00C57A01"/>
    <w:rsid w:val="00C57F82"/>
    <w:rsid w:val="00C60DD9"/>
    <w:rsid w:val="00C615C7"/>
    <w:rsid w:val="00C634C6"/>
    <w:rsid w:val="00C64E47"/>
    <w:rsid w:val="00C668E3"/>
    <w:rsid w:val="00C7278E"/>
    <w:rsid w:val="00C74966"/>
    <w:rsid w:val="00C772F4"/>
    <w:rsid w:val="00C77948"/>
    <w:rsid w:val="00C82117"/>
    <w:rsid w:val="00C82690"/>
    <w:rsid w:val="00C82B52"/>
    <w:rsid w:val="00C84F4D"/>
    <w:rsid w:val="00C92CE9"/>
    <w:rsid w:val="00CA0662"/>
    <w:rsid w:val="00CA2E98"/>
    <w:rsid w:val="00CA432B"/>
    <w:rsid w:val="00CA5399"/>
    <w:rsid w:val="00CA619A"/>
    <w:rsid w:val="00CB20F3"/>
    <w:rsid w:val="00CB5992"/>
    <w:rsid w:val="00CC0048"/>
    <w:rsid w:val="00CC08CD"/>
    <w:rsid w:val="00CC3077"/>
    <w:rsid w:val="00CC35E1"/>
    <w:rsid w:val="00CC68D9"/>
    <w:rsid w:val="00CC7458"/>
    <w:rsid w:val="00CC79BC"/>
    <w:rsid w:val="00CD2EBA"/>
    <w:rsid w:val="00CD4440"/>
    <w:rsid w:val="00CD49A8"/>
    <w:rsid w:val="00CD6424"/>
    <w:rsid w:val="00CE12D9"/>
    <w:rsid w:val="00CE2AC6"/>
    <w:rsid w:val="00CE3731"/>
    <w:rsid w:val="00CE58CE"/>
    <w:rsid w:val="00CE6C89"/>
    <w:rsid w:val="00CE6CA0"/>
    <w:rsid w:val="00CE6F28"/>
    <w:rsid w:val="00CE78B0"/>
    <w:rsid w:val="00CF2D42"/>
    <w:rsid w:val="00CF5C40"/>
    <w:rsid w:val="00CF5F4A"/>
    <w:rsid w:val="00D04506"/>
    <w:rsid w:val="00D05DAA"/>
    <w:rsid w:val="00D064B7"/>
    <w:rsid w:val="00D071BB"/>
    <w:rsid w:val="00D12262"/>
    <w:rsid w:val="00D12A1D"/>
    <w:rsid w:val="00D13B08"/>
    <w:rsid w:val="00D141C4"/>
    <w:rsid w:val="00D15370"/>
    <w:rsid w:val="00D166BF"/>
    <w:rsid w:val="00D24AFB"/>
    <w:rsid w:val="00D27ADB"/>
    <w:rsid w:val="00D30B90"/>
    <w:rsid w:val="00D317AA"/>
    <w:rsid w:val="00D3388E"/>
    <w:rsid w:val="00D34293"/>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144D"/>
    <w:rsid w:val="00D81603"/>
    <w:rsid w:val="00D8503F"/>
    <w:rsid w:val="00D855FB"/>
    <w:rsid w:val="00D87BF1"/>
    <w:rsid w:val="00D90EC7"/>
    <w:rsid w:val="00D924CE"/>
    <w:rsid w:val="00D92558"/>
    <w:rsid w:val="00D92778"/>
    <w:rsid w:val="00D9472C"/>
    <w:rsid w:val="00D955B9"/>
    <w:rsid w:val="00D958EA"/>
    <w:rsid w:val="00DA1CE9"/>
    <w:rsid w:val="00DA4945"/>
    <w:rsid w:val="00DA64B6"/>
    <w:rsid w:val="00DB3B09"/>
    <w:rsid w:val="00DB48BF"/>
    <w:rsid w:val="00DB51FD"/>
    <w:rsid w:val="00DC035D"/>
    <w:rsid w:val="00DC4387"/>
    <w:rsid w:val="00DC48FA"/>
    <w:rsid w:val="00DC524E"/>
    <w:rsid w:val="00DD18BA"/>
    <w:rsid w:val="00DD20C4"/>
    <w:rsid w:val="00DD2444"/>
    <w:rsid w:val="00DD2733"/>
    <w:rsid w:val="00DD69E9"/>
    <w:rsid w:val="00DD7DB4"/>
    <w:rsid w:val="00DE0F3E"/>
    <w:rsid w:val="00DE18D6"/>
    <w:rsid w:val="00DE1B5A"/>
    <w:rsid w:val="00DE5E83"/>
    <w:rsid w:val="00DE6A36"/>
    <w:rsid w:val="00DE6F86"/>
    <w:rsid w:val="00DF2751"/>
    <w:rsid w:val="00DF415B"/>
    <w:rsid w:val="00DF436C"/>
    <w:rsid w:val="00DF4ED7"/>
    <w:rsid w:val="00DF5A61"/>
    <w:rsid w:val="00DF710A"/>
    <w:rsid w:val="00DF79CA"/>
    <w:rsid w:val="00E032C5"/>
    <w:rsid w:val="00E10110"/>
    <w:rsid w:val="00E10149"/>
    <w:rsid w:val="00E1461F"/>
    <w:rsid w:val="00E1637A"/>
    <w:rsid w:val="00E20A69"/>
    <w:rsid w:val="00E20FB8"/>
    <w:rsid w:val="00E216DE"/>
    <w:rsid w:val="00E21B6F"/>
    <w:rsid w:val="00E25AEA"/>
    <w:rsid w:val="00E303D5"/>
    <w:rsid w:val="00E304A5"/>
    <w:rsid w:val="00E31E2F"/>
    <w:rsid w:val="00E34FFA"/>
    <w:rsid w:val="00E36DF7"/>
    <w:rsid w:val="00E42DC4"/>
    <w:rsid w:val="00E431D0"/>
    <w:rsid w:val="00E43CCA"/>
    <w:rsid w:val="00E448C8"/>
    <w:rsid w:val="00E4678E"/>
    <w:rsid w:val="00E47868"/>
    <w:rsid w:val="00E52535"/>
    <w:rsid w:val="00E554E4"/>
    <w:rsid w:val="00E609D1"/>
    <w:rsid w:val="00E620BC"/>
    <w:rsid w:val="00E636D8"/>
    <w:rsid w:val="00E64251"/>
    <w:rsid w:val="00E64436"/>
    <w:rsid w:val="00E66E4B"/>
    <w:rsid w:val="00E66ECE"/>
    <w:rsid w:val="00E67FB8"/>
    <w:rsid w:val="00E702E7"/>
    <w:rsid w:val="00E72BE7"/>
    <w:rsid w:val="00E72DC8"/>
    <w:rsid w:val="00E75095"/>
    <w:rsid w:val="00E75A9D"/>
    <w:rsid w:val="00E75CAF"/>
    <w:rsid w:val="00E7611E"/>
    <w:rsid w:val="00E76E8B"/>
    <w:rsid w:val="00E8680D"/>
    <w:rsid w:val="00E90BF6"/>
    <w:rsid w:val="00E90E45"/>
    <w:rsid w:val="00E92FAB"/>
    <w:rsid w:val="00E947AE"/>
    <w:rsid w:val="00E94A39"/>
    <w:rsid w:val="00E9597F"/>
    <w:rsid w:val="00E96E6E"/>
    <w:rsid w:val="00EA0813"/>
    <w:rsid w:val="00EA22FD"/>
    <w:rsid w:val="00EA2540"/>
    <w:rsid w:val="00EA4937"/>
    <w:rsid w:val="00EA7BD1"/>
    <w:rsid w:val="00EB0421"/>
    <w:rsid w:val="00EB2198"/>
    <w:rsid w:val="00EB3809"/>
    <w:rsid w:val="00EB6D6B"/>
    <w:rsid w:val="00EC263A"/>
    <w:rsid w:val="00EC265E"/>
    <w:rsid w:val="00EC7F31"/>
    <w:rsid w:val="00ED398D"/>
    <w:rsid w:val="00ED6DF2"/>
    <w:rsid w:val="00ED79B6"/>
    <w:rsid w:val="00EE14CA"/>
    <w:rsid w:val="00EE20B2"/>
    <w:rsid w:val="00EE6592"/>
    <w:rsid w:val="00EE7CD7"/>
    <w:rsid w:val="00EF30FF"/>
    <w:rsid w:val="00EF3BAE"/>
    <w:rsid w:val="00EF3E30"/>
    <w:rsid w:val="00EF42DA"/>
    <w:rsid w:val="00EF5066"/>
    <w:rsid w:val="00EF6CC3"/>
    <w:rsid w:val="00EF6EC6"/>
    <w:rsid w:val="00EF7CB9"/>
    <w:rsid w:val="00F02041"/>
    <w:rsid w:val="00F02923"/>
    <w:rsid w:val="00F03243"/>
    <w:rsid w:val="00F055F4"/>
    <w:rsid w:val="00F06CF4"/>
    <w:rsid w:val="00F07103"/>
    <w:rsid w:val="00F07719"/>
    <w:rsid w:val="00F07767"/>
    <w:rsid w:val="00F10FB2"/>
    <w:rsid w:val="00F11F5C"/>
    <w:rsid w:val="00F13D22"/>
    <w:rsid w:val="00F14876"/>
    <w:rsid w:val="00F20D92"/>
    <w:rsid w:val="00F2387D"/>
    <w:rsid w:val="00F23FF2"/>
    <w:rsid w:val="00F338B8"/>
    <w:rsid w:val="00F354D8"/>
    <w:rsid w:val="00F35CCD"/>
    <w:rsid w:val="00F362B2"/>
    <w:rsid w:val="00F36327"/>
    <w:rsid w:val="00F36B73"/>
    <w:rsid w:val="00F400B8"/>
    <w:rsid w:val="00F402AC"/>
    <w:rsid w:val="00F41F93"/>
    <w:rsid w:val="00F470F2"/>
    <w:rsid w:val="00F5061F"/>
    <w:rsid w:val="00F6267F"/>
    <w:rsid w:val="00F640B0"/>
    <w:rsid w:val="00F64498"/>
    <w:rsid w:val="00F6663E"/>
    <w:rsid w:val="00F70091"/>
    <w:rsid w:val="00F70743"/>
    <w:rsid w:val="00F71927"/>
    <w:rsid w:val="00F74686"/>
    <w:rsid w:val="00F74E7D"/>
    <w:rsid w:val="00F75D4A"/>
    <w:rsid w:val="00F75FBF"/>
    <w:rsid w:val="00F77BA4"/>
    <w:rsid w:val="00F77F9B"/>
    <w:rsid w:val="00F82881"/>
    <w:rsid w:val="00F82C37"/>
    <w:rsid w:val="00F83451"/>
    <w:rsid w:val="00F84A7E"/>
    <w:rsid w:val="00F84D18"/>
    <w:rsid w:val="00F86DB3"/>
    <w:rsid w:val="00F90084"/>
    <w:rsid w:val="00F916EA"/>
    <w:rsid w:val="00F92A30"/>
    <w:rsid w:val="00F965EA"/>
    <w:rsid w:val="00F971DE"/>
    <w:rsid w:val="00F97840"/>
    <w:rsid w:val="00F97888"/>
    <w:rsid w:val="00FA375C"/>
    <w:rsid w:val="00FA38EE"/>
    <w:rsid w:val="00FA5996"/>
    <w:rsid w:val="00FA5CE3"/>
    <w:rsid w:val="00FA5CFC"/>
    <w:rsid w:val="00FA6626"/>
    <w:rsid w:val="00FA67A3"/>
    <w:rsid w:val="00FA72F9"/>
    <w:rsid w:val="00FA7D22"/>
    <w:rsid w:val="00FB0FF1"/>
    <w:rsid w:val="00FB2308"/>
    <w:rsid w:val="00FB62BE"/>
    <w:rsid w:val="00FC0BDD"/>
    <w:rsid w:val="00FC26C6"/>
    <w:rsid w:val="00FC53C1"/>
    <w:rsid w:val="00FC7CFF"/>
    <w:rsid w:val="00FD27F3"/>
    <w:rsid w:val="00FE1437"/>
    <w:rsid w:val="00FE193A"/>
    <w:rsid w:val="00FE1FCE"/>
    <w:rsid w:val="00FE280F"/>
    <w:rsid w:val="00FE492D"/>
    <w:rsid w:val="00FE609F"/>
    <w:rsid w:val="00FF0455"/>
    <w:rsid w:val="00FF29C0"/>
    <w:rsid w:val="00FF5F30"/>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annotation text" w:uiPriority="0"/>
    <w:lsdException w:name="caption" w:locked="1" w:uiPriority="0" w:qFormat="1"/>
    <w:lsdException w:name="footnote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Bullet 2" w:uiPriority="0"/>
    <w:lsdException w:name="List Bullet 3" w:uiPriority="0"/>
    <w:lsdException w:name="List Number 2"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List Continue" w:locked="1" w:semiHidden="0" w:unhideWhenUsed="0"/>
    <w:lsdException w:name="Subtitle" w:locked="1" w:semiHidden="0" w:uiPriority="0" w:unhideWhenUsed="0" w:qFormat="1"/>
    <w:lsdException w:name="Body Text 2" w:uiPriority="0"/>
    <w:lsdException w:name="Body Text 3" w:uiPriority="0"/>
    <w:lsdException w:name="Body Text Indent 2" w:locked="1" w:semiHidden="0" w:uiPriority="0" w:unhideWhenUsed="0"/>
    <w:lsdException w:name="Body Text Indent 3" w:uiPriority="0"/>
    <w:lsdException w:name="Block Text" w:uiPriority="0"/>
    <w:lsdException w:name="Hyperlink" w:locked="1" w:semiHidden="0" w:unhideWhenUsed="0"/>
    <w:lsdException w:name="FollowedHyperlink" w:uiPriority="0"/>
    <w:lsdException w:name="Strong" w:locked="1" w:semiHidden="0" w:uiPriority="0" w:unhideWhenUsed="0" w:qFormat="1"/>
    <w:lsdException w:name="Emphasis" w:locked="1" w:semiHidden="0" w:uiPriority="0" w:unhideWhenUsed="0" w:qFormat="1"/>
    <w:lsdException w:name="Document Map" w:uiPriority="0"/>
    <w:lsdException w:name="Plain Text" w:locked="1" w:semiHidden="0" w:uiPriority="0" w:unhideWhenUsed="0"/>
    <w:lsdException w:name="Normal (Web)" w:qFormat="1"/>
    <w:lsdException w:name="HTML Address" w:uiPriority="0"/>
    <w:lsdException w:name="HTML Preformatted" w:locked="1" w:semiHidden="0" w:uiPriority="0" w:unhideWhenUsed="0"/>
    <w:lsdException w:name="annotation subject"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13"/>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13"/>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qFormat/>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Название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qFormat/>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4"/>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5"/>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6"/>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6"/>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6"/>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6"/>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6"/>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8"/>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1"/>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0"/>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1"/>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12"/>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12"/>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14"/>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15"/>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16"/>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17"/>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19"/>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19"/>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19"/>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18"/>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 w:type="paragraph" w:customStyle="1" w:styleId="53">
    <w:name w:val="Абзац списка5"/>
    <w:basedOn w:val="ac"/>
    <w:rsid w:val="004E7864"/>
    <w:pPr>
      <w:ind w:left="720"/>
      <w:contextualSpacing/>
    </w:pPr>
    <w:rPr>
      <w:rFonts w:ascii="Times New Roman" w:hAnsi="Times New Roman"/>
    </w:rPr>
  </w:style>
  <w:style w:type="character" w:customStyle="1" w:styleId="FontStyle17">
    <w:name w:val="Font Style17"/>
    <w:basedOn w:val="ad"/>
    <w:uiPriority w:val="99"/>
    <w:rsid w:val="00E92FAB"/>
    <w:rPr>
      <w:rFonts w:ascii="Times New Roman" w:hAnsi="Times New Roman" w:cs="Times New Roman" w:hint="default"/>
      <w:sz w:val="20"/>
      <w:szCs w:val="20"/>
    </w:rPr>
  </w:style>
  <w:style w:type="paragraph" w:customStyle="1" w:styleId="64">
    <w:name w:val="Абзац списка6"/>
    <w:basedOn w:val="ac"/>
    <w:rsid w:val="00CF2D42"/>
    <w:pPr>
      <w:ind w:left="720"/>
      <w:contextualSpacing/>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27728151">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7492044">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27221915">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2640144">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1152065">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24656419">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86595106">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151016755">
      <w:bodyDiv w:val="1"/>
      <w:marLeft w:val="0"/>
      <w:marRight w:val="0"/>
      <w:marTop w:val="0"/>
      <w:marBottom w:val="0"/>
      <w:divBdr>
        <w:top w:val="none" w:sz="0" w:space="0" w:color="auto"/>
        <w:left w:val="none" w:sz="0" w:space="0" w:color="auto"/>
        <w:bottom w:val="none" w:sz="0" w:space="0" w:color="auto"/>
        <w:right w:val="none" w:sz="0" w:space="0" w:color="auto"/>
      </w:divBdr>
    </w:div>
    <w:div w:id="1198011488">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3610507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73381675">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86496857">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56629956">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wpts.vbg.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74075-C3FC-4154-83A0-99F917B5A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1</Pages>
  <Words>15275</Words>
  <Characters>87073</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102144</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37</cp:revision>
  <cp:lastPrinted>2024-02-28T10:41:00Z</cp:lastPrinted>
  <dcterms:created xsi:type="dcterms:W3CDTF">2023-03-28T12:25:00Z</dcterms:created>
  <dcterms:modified xsi:type="dcterms:W3CDTF">2024-02-29T10:40:00Z</dcterms:modified>
</cp:coreProperties>
</file>